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A2F" w:rsidRPr="003F3160" w:rsidRDefault="00484A2F" w:rsidP="00484A2F">
      <w:pPr>
        <w:spacing w:after="4" w:line="248" w:lineRule="auto"/>
        <w:ind w:right="7"/>
        <w:jc w:val="center"/>
        <w:rPr>
          <w:b/>
          <w:color w:val="000000"/>
          <w:sz w:val="28"/>
          <w:szCs w:val="28"/>
        </w:rPr>
      </w:pPr>
      <w:bookmarkStart w:id="0" w:name="_Hlk175750142"/>
      <w:r w:rsidRPr="003F3160">
        <w:rPr>
          <w:b/>
          <w:color w:val="000000"/>
          <w:sz w:val="28"/>
          <w:szCs w:val="28"/>
        </w:rPr>
        <w:t>Министерство иностранных дел Российской Федерации</w:t>
      </w:r>
    </w:p>
    <w:p w:rsidR="00484A2F" w:rsidRPr="003F3160" w:rsidRDefault="00484A2F" w:rsidP="00484A2F">
      <w:pPr>
        <w:spacing w:after="4" w:line="248" w:lineRule="auto"/>
        <w:ind w:left="61" w:right="7" w:hanging="3"/>
        <w:jc w:val="center"/>
        <w:rPr>
          <w:b/>
          <w:color w:val="000000"/>
          <w:sz w:val="28"/>
          <w:szCs w:val="28"/>
        </w:rPr>
      </w:pPr>
      <w:r w:rsidRPr="003F3160">
        <w:rPr>
          <w:b/>
          <w:color w:val="000000"/>
          <w:sz w:val="28"/>
          <w:szCs w:val="28"/>
        </w:rPr>
        <w:t>Специализированное структурное образовательное подразделение</w:t>
      </w:r>
    </w:p>
    <w:p w:rsidR="00484A2F" w:rsidRPr="003F3160" w:rsidRDefault="00484A2F" w:rsidP="00484A2F">
      <w:pPr>
        <w:spacing w:after="4" w:line="248" w:lineRule="auto"/>
        <w:ind w:left="61" w:right="7" w:hanging="3"/>
        <w:jc w:val="center"/>
        <w:rPr>
          <w:b/>
          <w:color w:val="000000"/>
          <w:sz w:val="28"/>
          <w:szCs w:val="28"/>
        </w:rPr>
      </w:pPr>
      <w:r w:rsidRPr="003F3160">
        <w:rPr>
          <w:b/>
          <w:color w:val="000000"/>
          <w:sz w:val="28"/>
          <w:szCs w:val="28"/>
        </w:rPr>
        <w:t>Посольства России в Мексике</w:t>
      </w:r>
    </w:p>
    <w:p w:rsidR="006D5391" w:rsidRPr="003F3160" w:rsidRDefault="00484A2F" w:rsidP="00484A2F">
      <w:pPr>
        <w:spacing w:after="4" w:line="248" w:lineRule="auto"/>
        <w:ind w:left="61" w:right="7" w:hanging="3"/>
        <w:jc w:val="center"/>
        <w:rPr>
          <w:b/>
          <w:color w:val="000000"/>
          <w:sz w:val="28"/>
          <w:szCs w:val="28"/>
        </w:rPr>
      </w:pPr>
      <w:r w:rsidRPr="003F3160">
        <w:rPr>
          <w:b/>
          <w:color w:val="000000"/>
          <w:sz w:val="28"/>
          <w:szCs w:val="28"/>
        </w:rPr>
        <w:t>общеобразовательная школа при Посольстве России в Мексике</w:t>
      </w:r>
      <w:bookmarkEnd w:id="0"/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2"/>
        <w:gridCol w:w="2251"/>
        <w:gridCol w:w="2337"/>
        <w:gridCol w:w="2523"/>
      </w:tblGrid>
      <w:tr w:rsidR="000F4C8E" w:rsidTr="000F4C8E">
        <w:trPr>
          <w:trHeight w:val="1"/>
        </w:trPr>
        <w:tc>
          <w:tcPr>
            <w:tcW w:w="2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4C8E" w:rsidRPr="00497FD9" w:rsidRDefault="000F4C8E" w:rsidP="008C2CD3">
            <w:pPr>
              <w:spacing w:after="4" w:line="247" w:lineRule="auto"/>
              <w:ind w:right="7"/>
              <w:rPr>
                <w:rFonts w:eastAsia="Times New Roman"/>
                <w:color w:val="000000"/>
              </w:rPr>
            </w:pPr>
          </w:p>
          <w:p w:rsidR="000F4C8E" w:rsidRPr="00497FD9" w:rsidRDefault="000F4C8E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497FD9">
              <w:rPr>
                <w:rFonts w:eastAsia="Times New Roman"/>
                <w:color w:val="000000"/>
              </w:rPr>
              <w:t>РАССМОТРЕНО</w:t>
            </w:r>
          </w:p>
          <w:p w:rsidR="000F4C8E" w:rsidRPr="00497FD9" w:rsidRDefault="000F4C8E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497FD9">
              <w:rPr>
                <w:rFonts w:eastAsia="Times New Roman"/>
                <w:color w:val="000000"/>
              </w:rPr>
              <w:t xml:space="preserve"> на заседании ШМО </w:t>
            </w:r>
          </w:p>
          <w:p w:rsidR="000F4C8E" w:rsidRPr="00497FD9" w:rsidRDefault="000F4C8E">
            <w:pPr>
              <w:suppressAutoHyphens/>
              <w:jc w:val="center"/>
              <w:rPr>
                <w:rFonts w:eastAsia="Times New Roman"/>
              </w:rPr>
            </w:pPr>
            <w:r w:rsidRPr="00497FD9">
              <w:rPr>
                <w:rFonts w:eastAsia="Times New Roman"/>
              </w:rPr>
              <w:t xml:space="preserve">учителей начальных классов                                            Протокол </w:t>
            </w:r>
            <w:r w:rsidRPr="00497FD9">
              <w:rPr>
                <w:rFonts w:eastAsia="Segoe UI Symbol"/>
              </w:rPr>
              <w:t>№</w:t>
            </w:r>
            <w:r w:rsidRPr="00497FD9">
              <w:rPr>
                <w:rFonts w:eastAsia="Times New Roman"/>
              </w:rPr>
              <w:t xml:space="preserve"> 1 от </w:t>
            </w:r>
          </w:p>
          <w:p w:rsidR="000F4C8E" w:rsidRPr="00497FD9" w:rsidRDefault="00497FD9" w:rsidP="00497FD9">
            <w:pPr>
              <w:suppressAutoHyphens/>
              <w:spacing w:after="4" w:line="247" w:lineRule="auto"/>
              <w:ind w:left="61" w:right="7" w:hanging="3"/>
              <w:jc w:val="center"/>
            </w:pPr>
            <w:r>
              <w:rPr>
                <w:rFonts w:eastAsia="Times New Roman"/>
              </w:rPr>
              <w:t>«</w:t>
            </w:r>
            <w:r w:rsidR="000F4C8E" w:rsidRPr="00497FD9">
              <w:rPr>
                <w:rFonts w:eastAsia="Times New Roman"/>
              </w:rPr>
              <w:t>28</w:t>
            </w:r>
            <w:r>
              <w:rPr>
                <w:rFonts w:eastAsia="Times New Roman"/>
              </w:rPr>
              <w:t>»</w:t>
            </w:r>
            <w:r w:rsidR="000F4C8E" w:rsidRPr="00497FD9">
              <w:rPr>
                <w:rFonts w:eastAsia="Times New Roman"/>
              </w:rPr>
              <w:t xml:space="preserve"> августа 2025 г. </w:t>
            </w:r>
          </w:p>
        </w:tc>
        <w:tc>
          <w:tcPr>
            <w:tcW w:w="2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4C8E" w:rsidRPr="00497FD9" w:rsidRDefault="000F4C8E">
            <w:pPr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</w:p>
          <w:p w:rsidR="000F4C8E" w:rsidRPr="00497FD9" w:rsidRDefault="000F4C8E">
            <w:pPr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497FD9">
              <w:rPr>
                <w:rFonts w:eastAsia="Times New Roman"/>
                <w:color w:val="000000"/>
              </w:rPr>
              <w:t xml:space="preserve">    СОГЛАСОВАНО:</w:t>
            </w:r>
          </w:p>
          <w:p w:rsidR="000F4C8E" w:rsidRPr="00497FD9" w:rsidRDefault="000F4C8E">
            <w:pPr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497FD9">
              <w:rPr>
                <w:rFonts w:eastAsia="Times New Roman"/>
                <w:color w:val="000000"/>
              </w:rPr>
              <w:t>заместитель</w:t>
            </w:r>
          </w:p>
          <w:p w:rsidR="000F4C8E" w:rsidRPr="00497FD9" w:rsidRDefault="000F4C8E">
            <w:pPr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497FD9">
              <w:rPr>
                <w:rFonts w:eastAsia="Times New Roman"/>
                <w:color w:val="000000"/>
              </w:rPr>
              <w:t>директора</w:t>
            </w:r>
          </w:p>
          <w:p w:rsidR="000F4C8E" w:rsidRPr="00497FD9" w:rsidRDefault="000F4C8E">
            <w:pPr>
              <w:spacing w:after="4" w:line="247" w:lineRule="auto"/>
              <w:ind w:left="61" w:right="7" w:hanging="3"/>
              <w:jc w:val="center"/>
            </w:pPr>
          </w:p>
        </w:tc>
        <w:tc>
          <w:tcPr>
            <w:tcW w:w="2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4C8E" w:rsidRPr="00497FD9" w:rsidRDefault="000F4C8E">
            <w:pPr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</w:p>
          <w:p w:rsidR="000F4C8E" w:rsidRPr="00497FD9" w:rsidRDefault="000F4C8E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497FD9">
              <w:rPr>
                <w:rFonts w:eastAsia="Times New Roman"/>
                <w:color w:val="000000"/>
              </w:rPr>
              <w:t>ПРИНЯТО</w:t>
            </w:r>
          </w:p>
          <w:p w:rsidR="000F4C8E" w:rsidRPr="00497FD9" w:rsidRDefault="000F4C8E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497FD9">
              <w:rPr>
                <w:rFonts w:eastAsia="Times New Roman"/>
                <w:color w:val="000000"/>
              </w:rPr>
              <w:t xml:space="preserve">на заседании </w:t>
            </w:r>
          </w:p>
          <w:p w:rsidR="000F4C8E" w:rsidRPr="00497FD9" w:rsidRDefault="000F4C8E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497FD9">
              <w:rPr>
                <w:rFonts w:eastAsia="Times New Roman"/>
                <w:color w:val="000000"/>
              </w:rPr>
              <w:t>педагогического совета</w:t>
            </w:r>
          </w:p>
          <w:p w:rsidR="000F4C8E" w:rsidRPr="00497FD9" w:rsidRDefault="000F4C8E">
            <w:pPr>
              <w:suppressAutoHyphens/>
              <w:spacing w:after="4" w:line="247" w:lineRule="auto"/>
              <w:ind w:left="61" w:right="7" w:hanging="3"/>
              <w:jc w:val="center"/>
            </w:pPr>
          </w:p>
        </w:tc>
        <w:tc>
          <w:tcPr>
            <w:tcW w:w="25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4C8E" w:rsidRPr="00497FD9" w:rsidRDefault="000F4C8E">
            <w:pPr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</w:p>
          <w:p w:rsidR="000F4C8E" w:rsidRPr="00497FD9" w:rsidRDefault="000F4C8E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497FD9">
              <w:rPr>
                <w:rFonts w:eastAsia="Times New Roman"/>
                <w:color w:val="000000"/>
              </w:rPr>
              <w:t>УТВЕРЖДЕНО                                                                 Приказом по Посольству</w:t>
            </w:r>
          </w:p>
          <w:p w:rsidR="000F4C8E" w:rsidRPr="00497FD9" w:rsidRDefault="000F4C8E">
            <w:pPr>
              <w:suppressAutoHyphens/>
              <w:spacing w:after="4" w:line="247" w:lineRule="auto"/>
              <w:ind w:left="61" w:right="7" w:hanging="3"/>
              <w:jc w:val="center"/>
            </w:pPr>
            <w:r w:rsidRPr="00497FD9">
              <w:rPr>
                <w:rFonts w:eastAsia="Times New Roman"/>
                <w:color w:val="000000"/>
              </w:rPr>
              <w:t xml:space="preserve"> России в Мексике</w:t>
            </w:r>
          </w:p>
        </w:tc>
      </w:tr>
      <w:tr w:rsidR="000F4C8E" w:rsidTr="000F4C8E">
        <w:trPr>
          <w:trHeight w:val="1"/>
        </w:trPr>
        <w:tc>
          <w:tcPr>
            <w:tcW w:w="2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4C8E" w:rsidRPr="00497FD9" w:rsidRDefault="000F4C8E">
            <w:pPr>
              <w:suppressAutoHyphens/>
              <w:jc w:val="center"/>
            </w:pPr>
            <w:r w:rsidRPr="00497FD9">
              <w:rPr>
                <w:rFonts w:eastAsia="Times New Roman"/>
              </w:rPr>
              <w:t>Руководитель ШМО                            О.А. Якименко</w:t>
            </w:r>
          </w:p>
        </w:tc>
        <w:tc>
          <w:tcPr>
            <w:tcW w:w="2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4C8E" w:rsidRDefault="000F4C8E">
            <w:pPr>
              <w:suppressAutoHyphens/>
              <w:jc w:val="center"/>
              <w:rPr>
                <w:rFonts w:eastAsia="Times New Roman"/>
              </w:rPr>
            </w:pPr>
            <w:r w:rsidRPr="00497FD9">
              <w:rPr>
                <w:rFonts w:eastAsia="Times New Roman"/>
              </w:rPr>
              <w:t>А.В.</w:t>
            </w:r>
            <w:r w:rsidR="00497FD9">
              <w:rPr>
                <w:rFonts w:eastAsia="Times New Roman"/>
              </w:rPr>
              <w:t xml:space="preserve"> </w:t>
            </w:r>
            <w:r w:rsidRPr="00497FD9">
              <w:rPr>
                <w:rFonts w:eastAsia="Times New Roman"/>
              </w:rPr>
              <w:t>Дроздов</w:t>
            </w:r>
          </w:p>
          <w:p w:rsidR="00497FD9" w:rsidRPr="00497FD9" w:rsidRDefault="00497FD9">
            <w:pPr>
              <w:suppressAutoHyphens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«28» августа 2025г.</w:t>
            </w:r>
          </w:p>
        </w:tc>
        <w:tc>
          <w:tcPr>
            <w:tcW w:w="2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4C8E" w:rsidRPr="00497FD9" w:rsidRDefault="000F4C8E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497FD9">
              <w:rPr>
                <w:rFonts w:eastAsia="Times New Roman"/>
                <w:color w:val="000000"/>
              </w:rPr>
              <w:t xml:space="preserve">Протокол </w:t>
            </w:r>
            <w:r w:rsidRPr="00497FD9">
              <w:rPr>
                <w:rFonts w:eastAsia="Segoe UI Symbol"/>
                <w:color w:val="000000"/>
              </w:rPr>
              <w:t>№</w:t>
            </w:r>
            <w:r w:rsidRPr="00497FD9">
              <w:rPr>
                <w:rFonts w:eastAsia="Times New Roman"/>
                <w:color w:val="000000"/>
              </w:rPr>
              <w:t xml:space="preserve"> 1 от</w:t>
            </w:r>
          </w:p>
          <w:p w:rsidR="000F4C8E" w:rsidRPr="00497FD9" w:rsidRDefault="000F4C8E" w:rsidP="00497FD9">
            <w:pPr>
              <w:suppressAutoHyphens/>
              <w:spacing w:after="4" w:line="247" w:lineRule="auto"/>
              <w:ind w:left="61" w:right="7" w:hanging="3"/>
              <w:jc w:val="center"/>
            </w:pPr>
            <w:r w:rsidRPr="00497FD9">
              <w:rPr>
                <w:rFonts w:eastAsia="Times New Roman"/>
                <w:color w:val="000000"/>
              </w:rPr>
              <w:t>«28»</w:t>
            </w:r>
            <w:r w:rsidR="00497FD9">
              <w:rPr>
                <w:rFonts w:eastAsia="Times New Roman"/>
                <w:color w:val="000000"/>
              </w:rPr>
              <w:t xml:space="preserve"> </w:t>
            </w:r>
            <w:r w:rsidRPr="00497FD9">
              <w:rPr>
                <w:rFonts w:eastAsia="Times New Roman"/>
                <w:color w:val="000000"/>
              </w:rPr>
              <w:t>августа 2025г.</w:t>
            </w:r>
          </w:p>
        </w:tc>
        <w:tc>
          <w:tcPr>
            <w:tcW w:w="25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4C8E" w:rsidRPr="00497FD9" w:rsidRDefault="000F4C8E">
            <w:pPr>
              <w:suppressAutoHyphens/>
              <w:spacing w:after="4" w:line="247" w:lineRule="auto"/>
              <w:ind w:right="7"/>
              <w:rPr>
                <w:rFonts w:eastAsia="Times New Roman"/>
                <w:color w:val="000000"/>
              </w:rPr>
            </w:pPr>
            <w:r w:rsidRPr="00497FD9">
              <w:rPr>
                <w:rFonts w:eastAsia="Times New Roman"/>
                <w:color w:val="000000"/>
              </w:rPr>
              <w:t xml:space="preserve">        Приказ </w:t>
            </w:r>
            <w:r w:rsidRPr="00497FD9">
              <w:rPr>
                <w:rFonts w:eastAsia="Segoe UI Symbol"/>
                <w:color w:val="000000"/>
              </w:rPr>
              <w:t>№</w:t>
            </w:r>
            <w:r w:rsidRPr="00497FD9">
              <w:rPr>
                <w:rFonts w:eastAsia="Times New Roman"/>
                <w:color w:val="000000"/>
              </w:rPr>
              <w:t xml:space="preserve"> 173 от</w:t>
            </w:r>
          </w:p>
          <w:p w:rsidR="000F4C8E" w:rsidRPr="00497FD9" w:rsidRDefault="008C2CD3">
            <w:pPr>
              <w:suppressAutoHyphens/>
              <w:spacing w:after="4" w:line="247" w:lineRule="auto"/>
              <w:ind w:left="61" w:right="7" w:hanging="3"/>
              <w:jc w:val="center"/>
            </w:pPr>
            <w:r w:rsidRPr="00497FD9">
              <w:rPr>
                <w:rFonts w:eastAsia="Times New Roman"/>
                <w:color w:val="000000"/>
              </w:rPr>
              <w:t xml:space="preserve">  «04</w:t>
            </w:r>
            <w:r w:rsidR="000F4C8E" w:rsidRPr="00497FD9">
              <w:rPr>
                <w:rFonts w:eastAsia="Times New Roman"/>
                <w:color w:val="000000"/>
              </w:rPr>
              <w:t>» сентября 2025 г.</w:t>
            </w:r>
          </w:p>
        </w:tc>
      </w:tr>
      <w:tr w:rsidR="000F4C8E" w:rsidTr="000F4C8E">
        <w:trPr>
          <w:trHeight w:val="1"/>
        </w:trPr>
        <w:tc>
          <w:tcPr>
            <w:tcW w:w="2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4C8E" w:rsidRPr="00497FD9" w:rsidRDefault="000F4C8E"/>
        </w:tc>
        <w:tc>
          <w:tcPr>
            <w:tcW w:w="2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4C8E" w:rsidRPr="00497FD9" w:rsidRDefault="000F4C8E">
            <w:pPr>
              <w:rPr>
                <w:rFonts w:eastAsia="Calibri"/>
              </w:rPr>
            </w:pPr>
          </w:p>
        </w:tc>
        <w:tc>
          <w:tcPr>
            <w:tcW w:w="2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4C8E" w:rsidRPr="00497FD9" w:rsidRDefault="000F4C8E">
            <w:pPr>
              <w:spacing w:after="4" w:line="247" w:lineRule="auto"/>
              <w:ind w:left="61" w:right="7" w:hanging="3"/>
              <w:jc w:val="both"/>
              <w:rPr>
                <w:rFonts w:eastAsia="Calibri"/>
              </w:rPr>
            </w:pPr>
          </w:p>
        </w:tc>
        <w:tc>
          <w:tcPr>
            <w:tcW w:w="25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4C8E" w:rsidRPr="00497FD9" w:rsidRDefault="000F4C8E">
            <w:pPr>
              <w:spacing w:after="4" w:line="247" w:lineRule="auto"/>
              <w:ind w:left="61" w:right="7" w:hanging="3"/>
              <w:jc w:val="both"/>
              <w:rPr>
                <w:rFonts w:eastAsia="Calibri"/>
              </w:rPr>
            </w:pPr>
          </w:p>
        </w:tc>
      </w:tr>
      <w:tr w:rsidR="000F4C8E" w:rsidTr="000F4C8E">
        <w:trPr>
          <w:trHeight w:val="1"/>
        </w:trPr>
        <w:tc>
          <w:tcPr>
            <w:tcW w:w="2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4C8E" w:rsidRPr="00497FD9" w:rsidRDefault="000F4C8E">
            <w:pPr>
              <w:suppressAutoHyphens/>
              <w:jc w:val="center"/>
            </w:pPr>
          </w:p>
        </w:tc>
        <w:tc>
          <w:tcPr>
            <w:tcW w:w="2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4C8E" w:rsidRPr="00497FD9" w:rsidRDefault="00497FD9" w:rsidP="00497FD9">
            <w:pPr>
              <w:suppressAutoHyphens/>
              <w:jc w:val="center"/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4C8E" w:rsidRPr="00497FD9" w:rsidRDefault="000F4C8E">
            <w:pPr>
              <w:suppressAutoHyphens/>
              <w:spacing w:after="4" w:line="247" w:lineRule="auto"/>
              <w:ind w:left="61" w:right="7" w:hanging="3"/>
              <w:rPr>
                <w:rFonts w:eastAsia="Calibri"/>
              </w:rPr>
            </w:pPr>
          </w:p>
        </w:tc>
        <w:tc>
          <w:tcPr>
            <w:tcW w:w="25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4C8E" w:rsidRPr="00497FD9" w:rsidRDefault="000F4C8E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Calibri"/>
              </w:rPr>
            </w:pPr>
          </w:p>
        </w:tc>
      </w:tr>
    </w:tbl>
    <w:p w:rsidR="000E2791" w:rsidRDefault="000E2791" w:rsidP="006D5391">
      <w:pPr>
        <w:tabs>
          <w:tab w:val="left" w:pos="4080"/>
        </w:tabs>
      </w:pPr>
    </w:p>
    <w:p w:rsidR="006D5391" w:rsidRPr="004A5AE3" w:rsidRDefault="006D5391" w:rsidP="006D5391">
      <w:pPr>
        <w:tabs>
          <w:tab w:val="left" w:pos="4080"/>
        </w:tabs>
      </w:pPr>
    </w:p>
    <w:p w:rsidR="006D5391" w:rsidRPr="00491172" w:rsidRDefault="006D5391" w:rsidP="006D5391">
      <w:pPr>
        <w:jc w:val="center"/>
        <w:rPr>
          <w:b/>
          <w:sz w:val="24"/>
          <w:szCs w:val="24"/>
          <w:lang w:eastAsia="zh-CN"/>
        </w:rPr>
      </w:pPr>
      <w:r w:rsidRPr="00491172">
        <w:rPr>
          <w:b/>
          <w:sz w:val="24"/>
          <w:szCs w:val="24"/>
        </w:rPr>
        <w:t xml:space="preserve">  РАБОЧАЯ ПРОГРАММА   </w:t>
      </w:r>
    </w:p>
    <w:p w:rsidR="006D5391" w:rsidRPr="00491172" w:rsidRDefault="007E40ED" w:rsidP="006D5391">
      <w:pPr>
        <w:jc w:val="center"/>
        <w:rPr>
          <w:b/>
          <w:sz w:val="24"/>
          <w:szCs w:val="24"/>
          <w:u w:val="single"/>
        </w:rPr>
      </w:pPr>
      <w:r w:rsidRPr="00491172">
        <w:rPr>
          <w:b/>
          <w:sz w:val="24"/>
          <w:szCs w:val="24"/>
        </w:rPr>
        <w:t xml:space="preserve">    на 202</w:t>
      </w:r>
      <w:r w:rsidR="00776305">
        <w:rPr>
          <w:b/>
          <w:sz w:val="24"/>
          <w:szCs w:val="24"/>
        </w:rPr>
        <w:t>5</w:t>
      </w:r>
      <w:r w:rsidR="000C11EF" w:rsidRPr="000C11EF">
        <w:rPr>
          <w:b/>
          <w:sz w:val="24"/>
          <w:szCs w:val="24"/>
        </w:rPr>
        <w:t>/</w:t>
      </w:r>
      <w:bookmarkStart w:id="1" w:name="_GoBack"/>
      <w:bookmarkEnd w:id="1"/>
      <w:r w:rsidRPr="00491172">
        <w:rPr>
          <w:b/>
          <w:sz w:val="24"/>
          <w:szCs w:val="24"/>
        </w:rPr>
        <w:t>202</w:t>
      </w:r>
      <w:r w:rsidR="00776305">
        <w:rPr>
          <w:b/>
          <w:sz w:val="24"/>
          <w:szCs w:val="24"/>
        </w:rPr>
        <w:t>6</w:t>
      </w:r>
      <w:r w:rsidR="006D5391" w:rsidRPr="00491172">
        <w:rPr>
          <w:b/>
          <w:sz w:val="24"/>
          <w:szCs w:val="24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  </w:t>
      </w:r>
      <w:r w:rsidR="006D5391" w:rsidRPr="00491172">
        <w:rPr>
          <w:b/>
          <w:sz w:val="24"/>
          <w:szCs w:val="24"/>
          <w:u w:val="single"/>
        </w:rPr>
        <w:t xml:space="preserve">по   </w:t>
      </w:r>
      <w:r w:rsidR="000E2791" w:rsidRPr="00491172">
        <w:rPr>
          <w:b/>
          <w:sz w:val="24"/>
          <w:szCs w:val="24"/>
          <w:u w:val="single"/>
        </w:rPr>
        <w:t>окружающему миру</w:t>
      </w:r>
    </w:p>
    <w:p w:rsidR="006D5391" w:rsidRPr="00491172" w:rsidRDefault="006D5391" w:rsidP="006D5391">
      <w:pPr>
        <w:jc w:val="center"/>
        <w:rPr>
          <w:b/>
          <w:sz w:val="24"/>
          <w:szCs w:val="24"/>
        </w:rPr>
      </w:pPr>
      <w:r w:rsidRPr="00491172">
        <w:rPr>
          <w:b/>
          <w:sz w:val="24"/>
          <w:szCs w:val="24"/>
        </w:rPr>
        <w:t xml:space="preserve">для </w:t>
      </w:r>
      <w:r w:rsidR="000E18AA">
        <w:rPr>
          <w:b/>
          <w:sz w:val="24"/>
          <w:szCs w:val="24"/>
        </w:rPr>
        <w:t>1</w:t>
      </w:r>
      <w:r w:rsidRPr="00491172">
        <w:rPr>
          <w:b/>
          <w:sz w:val="24"/>
          <w:szCs w:val="24"/>
        </w:rPr>
        <w:t xml:space="preserve"> класса </w:t>
      </w:r>
    </w:p>
    <w:p w:rsidR="006D5391" w:rsidRPr="004A5AE3" w:rsidRDefault="006D5391" w:rsidP="006D5391">
      <w:pPr>
        <w:jc w:val="center"/>
        <w:rPr>
          <w:b/>
          <w:lang w:eastAsia="en-US"/>
        </w:rPr>
      </w:pPr>
    </w:p>
    <w:p w:rsidR="006D5391" w:rsidRPr="00491172" w:rsidRDefault="006D5391" w:rsidP="006D5391">
      <w:pPr>
        <w:rPr>
          <w:sz w:val="24"/>
          <w:szCs w:val="24"/>
        </w:rPr>
      </w:pPr>
    </w:p>
    <w:p w:rsidR="00484A2F" w:rsidRPr="00491172" w:rsidRDefault="006D5391" w:rsidP="00484A2F">
      <w:pPr>
        <w:spacing w:after="4" w:line="248" w:lineRule="auto"/>
        <w:ind w:left="61" w:right="7" w:hanging="3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91172">
        <w:rPr>
          <w:sz w:val="24"/>
          <w:szCs w:val="24"/>
        </w:rPr>
        <w:t xml:space="preserve"> </w:t>
      </w:r>
      <w:bookmarkStart w:id="2" w:name="_Hlk175749280"/>
      <w:bookmarkStart w:id="3" w:name="_Hlk175750266"/>
      <w:r w:rsidR="00484A2F" w:rsidRPr="00491172">
        <w:rPr>
          <w:color w:val="000000"/>
          <w:sz w:val="24"/>
          <w:szCs w:val="24"/>
        </w:rPr>
        <w:t xml:space="preserve">Уровень обучения: </w:t>
      </w:r>
      <w:r w:rsidR="00484A2F" w:rsidRPr="00491172">
        <w:rPr>
          <w:color w:val="000000"/>
          <w:sz w:val="24"/>
          <w:szCs w:val="24"/>
          <w:u w:val="single"/>
        </w:rPr>
        <w:t>начальное общее образование</w:t>
      </w:r>
      <w:r w:rsidR="00484A2F" w:rsidRPr="00491172">
        <w:rPr>
          <w:color w:val="000000"/>
          <w:sz w:val="24"/>
          <w:szCs w:val="24"/>
        </w:rPr>
        <w:t xml:space="preserve"> (1-4 классы)  </w:t>
      </w:r>
    </w:p>
    <w:bookmarkEnd w:id="2"/>
    <w:p w:rsidR="00484A2F" w:rsidRPr="00491172" w:rsidRDefault="00484A2F" w:rsidP="00484A2F">
      <w:pPr>
        <w:spacing w:after="4" w:line="248" w:lineRule="auto"/>
        <w:ind w:left="61" w:right="7" w:hanging="3"/>
        <w:jc w:val="both"/>
        <w:rPr>
          <w:color w:val="000000"/>
          <w:sz w:val="24"/>
          <w:szCs w:val="24"/>
          <w:u w:val="single"/>
        </w:rPr>
      </w:pPr>
      <w:r w:rsidRPr="00491172">
        <w:rPr>
          <w:color w:val="000000"/>
          <w:sz w:val="24"/>
          <w:szCs w:val="24"/>
        </w:rPr>
        <w:t xml:space="preserve">Общее количество часов: </w:t>
      </w:r>
      <w:r w:rsidRPr="00491172">
        <w:rPr>
          <w:color w:val="000000"/>
          <w:sz w:val="24"/>
          <w:szCs w:val="24"/>
          <w:u w:val="single"/>
        </w:rPr>
        <w:t>68</w:t>
      </w:r>
    </w:p>
    <w:p w:rsidR="00484A2F" w:rsidRPr="00491172" w:rsidRDefault="00484A2F" w:rsidP="00484A2F">
      <w:pPr>
        <w:spacing w:after="4" w:line="248" w:lineRule="auto"/>
        <w:ind w:left="61" w:right="7" w:hanging="3"/>
        <w:jc w:val="both"/>
        <w:rPr>
          <w:color w:val="000000"/>
          <w:sz w:val="24"/>
          <w:szCs w:val="24"/>
        </w:rPr>
      </w:pPr>
      <w:r w:rsidRPr="00491172">
        <w:rPr>
          <w:color w:val="000000"/>
          <w:sz w:val="24"/>
          <w:szCs w:val="24"/>
        </w:rPr>
        <w:t>Количество часов в неделю: 2</w:t>
      </w:r>
    </w:p>
    <w:p w:rsidR="00484A2F" w:rsidRPr="00491172" w:rsidRDefault="00484A2F" w:rsidP="00484A2F">
      <w:pPr>
        <w:spacing w:after="4" w:line="248" w:lineRule="auto"/>
        <w:ind w:left="61" w:right="7" w:hanging="3"/>
        <w:jc w:val="both"/>
        <w:rPr>
          <w:color w:val="000000"/>
          <w:sz w:val="24"/>
          <w:szCs w:val="24"/>
        </w:rPr>
      </w:pPr>
    </w:p>
    <w:p w:rsidR="00484A2F" w:rsidRPr="00491172" w:rsidRDefault="00484A2F" w:rsidP="00484A2F">
      <w:pPr>
        <w:spacing w:after="4" w:line="248" w:lineRule="auto"/>
        <w:ind w:left="61" w:right="7" w:hanging="3"/>
        <w:jc w:val="both"/>
        <w:rPr>
          <w:color w:val="000000"/>
          <w:sz w:val="24"/>
          <w:szCs w:val="24"/>
        </w:rPr>
      </w:pPr>
      <w:r w:rsidRPr="00491172">
        <w:rPr>
          <w:color w:val="000000"/>
          <w:sz w:val="24"/>
          <w:szCs w:val="24"/>
        </w:rPr>
        <w:t xml:space="preserve">Уровень: </w:t>
      </w:r>
      <w:r w:rsidRPr="00491172">
        <w:rPr>
          <w:color w:val="000000"/>
          <w:sz w:val="24"/>
          <w:szCs w:val="24"/>
          <w:u w:val="single"/>
        </w:rPr>
        <w:t>БАЗОВЫЙ</w:t>
      </w:r>
    </w:p>
    <w:p w:rsidR="00484A2F" w:rsidRPr="00491172" w:rsidRDefault="00484A2F" w:rsidP="00484A2F">
      <w:pPr>
        <w:shd w:val="clear" w:color="auto" w:fill="FFFFFF"/>
        <w:spacing w:after="4" w:line="248" w:lineRule="auto"/>
        <w:ind w:left="61" w:right="7" w:hanging="3"/>
        <w:jc w:val="both"/>
        <w:rPr>
          <w:color w:val="000000"/>
          <w:sz w:val="24"/>
          <w:szCs w:val="24"/>
        </w:rPr>
      </w:pPr>
    </w:p>
    <w:p w:rsidR="00484A2F" w:rsidRPr="00491172" w:rsidRDefault="00484A2F" w:rsidP="00484A2F">
      <w:pPr>
        <w:shd w:val="clear" w:color="auto" w:fill="FFFFFF"/>
        <w:spacing w:after="4" w:line="248" w:lineRule="auto"/>
        <w:ind w:left="61" w:right="7" w:hanging="3"/>
        <w:jc w:val="both"/>
        <w:rPr>
          <w:color w:val="000000"/>
          <w:sz w:val="24"/>
          <w:szCs w:val="24"/>
          <w:u w:val="single"/>
        </w:rPr>
      </w:pPr>
      <w:r w:rsidRPr="00491172">
        <w:rPr>
          <w:color w:val="000000"/>
          <w:sz w:val="24"/>
          <w:szCs w:val="24"/>
        </w:rPr>
        <w:t xml:space="preserve">Учитель: </w:t>
      </w:r>
      <w:r w:rsidRPr="00491172">
        <w:rPr>
          <w:color w:val="000000"/>
          <w:sz w:val="24"/>
          <w:szCs w:val="24"/>
          <w:u w:val="single"/>
        </w:rPr>
        <w:t>Дроздова М.Н.</w:t>
      </w:r>
    </w:p>
    <w:p w:rsidR="00484A2F" w:rsidRPr="00491172" w:rsidRDefault="00484A2F" w:rsidP="00484A2F">
      <w:pPr>
        <w:shd w:val="clear" w:color="auto" w:fill="FFFFFF"/>
        <w:spacing w:after="4" w:line="248" w:lineRule="auto"/>
        <w:ind w:left="61" w:right="7" w:hanging="3"/>
        <w:jc w:val="both"/>
        <w:rPr>
          <w:color w:val="000000"/>
          <w:sz w:val="24"/>
          <w:szCs w:val="24"/>
        </w:rPr>
      </w:pPr>
    </w:p>
    <w:p w:rsidR="00484A2F" w:rsidRPr="00491172" w:rsidRDefault="00484A2F" w:rsidP="00484A2F">
      <w:pPr>
        <w:shd w:val="clear" w:color="auto" w:fill="FFFFFF"/>
        <w:spacing w:after="4" w:line="248" w:lineRule="auto"/>
        <w:ind w:left="61" w:right="7" w:hanging="3"/>
        <w:jc w:val="both"/>
        <w:rPr>
          <w:color w:val="000000"/>
          <w:sz w:val="24"/>
          <w:szCs w:val="24"/>
          <w:u w:val="single"/>
        </w:rPr>
      </w:pPr>
      <w:r w:rsidRPr="00491172">
        <w:rPr>
          <w:color w:val="000000"/>
          <w:sz w:val="24"/>
          <w:szCs w:val="24"/>
        </w:rPr>
        <w:t xml:space="preserve">Квалификационная категория: </w:t>
      </w:r>
      <w:r w:rsidRPr="00491172">
        <w:rPr>
          <w:color w:val="000000"/>
          <w:sz w:val="24"/>
          <w:szCs w:val="24"/>
          <w:u w:val="single"/>
        </w:rPr>
        <w:t>высшая</w:t>
      </w:r>
    </w:p>
    <w:bookmarkEnd w:id="3"/>
    <w:p w:rsidR="006D5391" w:rsidRPr="00491172" w:rsidRDefault="006D5391" w:rsidP="00484A2F">
      <w:pPr>
        <w:rPr>
          <w:sz w:val="24"/>
          <w:szCs w:val="24"/>
          <w:u w:val="single"/>
        </w:rPr>
      </w:pPr>
    </w:p>
    <w:p w:rsidR="000E2791" w:rsidRPr="00491172" w:rsidRDefault="006D5391" w:rsidP="006D5391">
      <w:pPr>
        <w:shd w:val="clear" w:color="auto" w:fill="FFFFFF"/>
        <w:rPr>
          <w:sz w:val="24"/>
          <w:szCs w:val="24"/>
        </w:rPr>
      </w:pPr>
      <w:r w:rsidRPr="00491172">
        <w:rPr>
          <w:sz w:val="24"/>
          <w:szCs w:val="24"/>
        </w:rPr>
        <w:t xml:space="preserve">Учебник, автор, издательство, год издания     </w:t>
      </w:r>
    </w:p>
    <w:p w:rsidR="006D5391" w:rsidRPr="00491172" w:rsidRDefault="006D5391" w:rsidP="006D5391">
      <w:pPr>
        <w:shd w:val="clear" w:color="auto" w:fill="FFFFFF"/>
        <w:rPr>
          <w:sz w:val="24"/>
          <w:szCs w:val="24"/>
          <w:u w:val="single"/>
        </w:rPr>
      </w:pPr>
      <w:r w:rsidRPr="00491172">
        <w:rPr>
          <w:sz w:val="24"/>
          <w:szCs w:val="24"/>
          <w:u w:val="single"/>
        </w:rPr>
        <w:t xml:space="preserve">Окружающий мир. </w:t>
      </w:r>
      <w:r w:rsidR="00776305">
        <w:rPr>
          <w:sz w:val="24"/>
          <w:szCs w:val="24"/>
          <w:u w:val="single"/>
        </w:rPr>
        <w:t>1</w:t>
      </w:r>
      <w:r w:rsidRPr="00491172">
        <w:rPr>
          <w:sz w:val="24"/>
          <w:szCs w:val="24"/>
          <w:u w:val="single"/>
        </w:rPr>
        <w:t xml:space="preserve"> класс. Учеб. для общеобразоват</w:t>
      </w:r>
      <w:r w:rsidR="00497FD9">
        <w:rPr>
          <w:sz w:val="24"/>
          <w:szCs w:val="24"/>
          <w:u w:val="single"/>
        </w:rPr>
        <w:t>ельных</w:t>
      </w:r>
      <w:r w:rsidRPr="00491172">
        <w:rPr>
          <w:sz w:val="24"/>
          <w:szCs w:val="24"/>
          <w:u w:val="single"/>
        </w:rPr>
        <w:t xml:space="preserve"> организаций с прил. на электрон. носителе.</w:t>
      </w:r>
      <w:r w:rsidR="00497FD9">
        <w:rPr>
          <w:sz w:val="24"/>
          <w:szCs w:val="24"/>
          <w:u w:val="single"/>
        </w:rPr>
        <w:t xml:space="preserve">  </w:t>
      </w:r>
      <w:r w:rsidRPr="00491172">
        <w:rPr>
          <w:sz w:val="24"/>
          <w:szCs w:val="24"/>
          <w:u w:val="single"/>
        </w:rPr>
        <w:t>В 2 ч. Ч. 1. Ч. 2. / (А.А</w:t>
      </w:r>
      <w:r w:rsidR="00497FD9">
        <w:rPr>
          <w:sz w:val="24"/>
          <w:szCs w:val="24"/>
          <w:u w:val="single"/>
        </w:rPr>
        <w:t xml:space="preserve">. Плешаков, Е.А. </w:t>
      </w:r>
      <w:proofErr w:type="spellStart"/>
      <w:r w:rsidR="00497FD9">
        <w:rPr>
          <w:sz w:val="24"/>
          <w:szCs w:val="24"/>
          <w:u w:val="single"/>
        </w:rPr>
        <w:t>Крючкова</w:t>
      </w:r>
      <w:proofErr w:type="spellEnd"/>
      <w:r w:rsidR="004E2CF9" w:rsidRPr="00491172">
        <w:rPr>
          <w:sz w:val="24"/>
          <w:szCs w:val="24"/>
          <w:u w:val="single"/>
        </w:rPr>
        <w:t>). – 14</w:t>
      </w:r>
      <w:r w:rsidRPr="00491172">
        <w:rPr>
          <w:sz w:val="24"/>
          <w:szCs w:val="24"/>
          <w:u w:val="single"/>
        </w:rPr>
        <w:t>-е изд. – М.: Просвещени</w:t>
      </w:r>
      <w:r w:rsidR="004E2CF9" w:rsidRPr="00491172">
        <w:rPr>
          <w:sz w:val="24"/>
          <w:szCs w:val="24"/>
          <w:u w:val="single"/>
        </w:rPr>
        <w:t>е, 2023. – (Школа России). – 159</w:t>
      </w:r>
      <w:r w:rsidRPr="00491172">
        <w:rPr>
          <w:sz w:val="24"/>
          <w:szCs w:val="24"/>
          <w:u w:val="single"/>
        </w:rPr>
        <w:t>с.</w:t>
      </w:r>
    </w:p>
    <w:p w:rsidR="006D5391" w:rsidRPr="00491172" w:rsidRDefault="006D5391" w:rsidP="006D5391">
      <w:pPr>
        <w:shd w:val="clear" w:color="auto" w:fill="FFFFFF"/>
        <w:rPr>
          <w:sz w:val="24"/>
          <w:szCs w:val="24"/>
        </w:rPr>
      </w:pPr>
    </w:p>
    <w:p w:rsidR="000E2791" w:rsidRPr="00491172" w:rsidRDefault="000E2791" w:rsidP="004A02FF">
      <w:pPr>
        <w:shd w:val="clear" w:color="auto" w:fill="FFFFFF"/>
        <w:rPr>
          <w:sz w:val="24"/>
          <w:szCs w:val="24"/>
        </w:rPr>
      </w:pPr>
    </w:p>
    <w:p w:rsidR="000E2791" w:rsidRPr="00491172" w:rsidRDefault="000E2791" w:rsidP="006D5391">
      <w:pPr>
        <w:shd w:val="clear" w:color="auto" w:fill="FFFFFF"/>
        <w:jc w:val="center"/>
        <w:rPr>
          <w:sz w:val="24"/>
          <w:szCs w:val="24"/>
        </w:rPr>
      </w:pPr>
    </w:p>
    <w:p w:rsidR="000E2791" w:rsidRPr="00491172" w:rsidRDefault="000E2791" w:rsidP="006D5391">
      <w:pPr>
        <w:shd w:val="clear" w:color="auto" w:fill="FFFFFF"/>
        <w:jc w:val="center"/>
        <w:rPr>
          <w:sz w:val="24"/>
          <w:szCs w:val="24"/>
        </w:rPr>
      </w:pPr>
    </w:p>
    <w:p w:rsidR="006D5391" w:rsidRPr="00491172" w:rsidRDefault="006D5391" w:rsidP="006D5391">
      <w:pPr>
        <w:shd w:val="clear" w:color="auto" w:fill="FFFFFF"/>
        <w:jc w:val="center"/>
        <w:rPr>
          <w:sz w:val="24"/>
          <w:szCs w:val="24"/>
        </w:rPr>
      </w:pPr>
      <w:r w:rsidRPr="00491172">
        <w:rPr>
          <w:sz w:val="24"/>
          <w:szCs w:val="24"/>
        </w:rPr>
        <w:t>МЕХИКО</w:t>
      </w:r>
    </w:p>
    <w:p w:rsidR="007F0028" w:rsidRPr="00491172" w:rsidRDefault="006D5391" w:rsidP="00484A2F">
      <w:pPr>
        <w:shd w:val="clear" w:color="auto" w:fill="FFFFFF"/>
        <w:jc w:val="center"/>
        <w:rPr>
          <w:sz w:val="24"/>
          <w:szCs w:val="24"/>
          <w:u w:val="single"/>
        </w:rPr>
        <w:sectPr w:rsidR="007F0028" w:rsidRPr="00491172">
          <w:footerReference w:type="default" r:id="rId8"/>
          <w:pgSz w:w="11910" w:h="16840"/>
          <w:pgMar w:top="1580" w:right="320" w:bottom="1180" w:left="660" w:header="0" w:footer="980" w:gutter="0"/>
          <w:pgNumType w:start="3"/>
          <w:cols w:space="720"/>
          <w:noEndnote/>
        </w:sectPr>
      </w:pPr>
      <w:r w:rsidRPr="00491172">
        <w:rPr>
          <w:sz w:val="24"/>
          <w:szCs w:val="24"/>
        </w:rPr>
        <w:t>20</w:t>
      </w:r>
      <w:r w:rsidR="007E40ED" w:rsidRPr="00491172">
        <w:rPr>
          <w:sz w:val="24"/>
          <w:szCs w:val="24"/>
        </w:rPr>
        <w:t>2</w:t>
      </w:r>
      <w:r w:rsidR="000E18AA">
        <w:rPr>
          <w:sz w:val="24"/>
          <w:szCs w:val="24"/>
        </w:rPr>
        <w:t>5</w:t>
      </w:r>
      <w:r w:rsidR="007E40ED" w:rsidRPr="00491172">
        <w:rPr>
          <w:sz w:val="24"/>
          <w:szCs w:val="24"/>
        </w:rPr>
        <w:t xml:space="preserve"> </w:t>
      </w:r>
      <w:r w:rsidR="00491172" w:rsidRPr="00491172">
        <w:rPr>
          <w:sz w:val="24"/>
          <w:szCs w:val="24"/>
        </w:rPr>
        <w:t xml:space="preserve"> г.</w:t>
      </w:r>
    </w:p>
    <w:p w:rsidR="003307E9" w:rsidRPr="00776305" w:rsidRDefault="003307E9" w:rsidP="003307E9">
      <w:pPr>
        <w:ind w:firstLine="227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776305">
        <w:rPr>
          <w:rFonts w:eastAsia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3307E9" w:rsidRPr="00776305" w:rsidRDefault="003307E9" w:rsidP="003307E9">
      <w:pPr>
        <w:ind w:firstLine="227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0F7C48" w:rsidRPr="00F1479D" w:rsidRDefault="000F7C48" w:rsidP="000F7C48">
      <w:pPr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F1479D">
        <w:rPr>
          <w:rFonts w:eastAsia="Times New Roman"/>
          <w:color w:val="000000"/>
          <w:sz w:val="24"/>
          <w:szCs w:val="24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0F7C48" w:rsidRPr="00F1479D" w:rsidRDefault="000F7C48" w:rsidP="000F7C48">
      <w:pPr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F1479D">
        <w:rPr>
          <w:rFonts w:eastAsia="Times New Roman"/>
          <w:color w:val="000000"/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0F7C48" w:rsidRPr="00F1479D" w:rsidRDefault="000F7C48" w:rsidP="000F7C48">
      <w:pPr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F1479D">
        <w:rPr>
          <w:rFonts w:eastAsia="Times New Roman"/>
          <w:color w:val="000000"/>
          <w:sz w:val="24"/>
          <w:szCs w:val="24"/>
        </w:rPr>
        <w:t xml:space="preserve">Содержание обучения </w:t>
      </w:r>
      <w:proofErr w:type="gramStart"/>
      <w:r w:rsidRPr="00F1479D">
        <w:rPr>
          <w:rFonts w:eastAsia="Times New Roman"/>
          <w:color w:val="000000"/>
          <w:sz w:val="24"/>
          <w:szCs w:val="24"/>
        </w:rPr>
        <w:t>раскрывает  содержательные</w:t>
      </w:r>
      <w:proofErr w:type="gramEnd"/>
      <w:r w:rsidRPr="00F1479D">
        <w:rPr>
          <w:rFonts w:eastAsia="Times New Roman"/>
          <w:color w:val="000000"/>
          <w:sz w:val="24"/>
          <w:szCs w:val="24"/>
        </w:rPr>
        <w:t xml:space="preserve"> 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</w:t>
      </w:r>
      <w:proofErr w:type="gramStart"/>
      <w:r w:rsidRPr="00F1479D">
        <w:rPr>
          <w:rFonts w:eastAsia="Times New Roman"/>
          <w:color w:val="000000"/>
          <w:sz w:val="24"/>
          <w:szCs w:val="24"/>
        </w:rPr>
        <w:t>средствами  учебного</w:t>
      </w:r>
      <w:proofErr w:type="gramEnd"/>
      <w:r w:rsidRPr="00F1479D">
        <w:rPr>
          <w:rFonts w:eastAsia="Times New Roman"/>
          <w:color w:val="000000"/>
          <w:sz w:val="24"/>
          <w:szCs w:val="24"/>
        </w:rPr>
        <w:t xml:space="preserve">  предмета  «Окружающий  мир» с   учётом   возрастных   особенностей   младших  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F1479D">
        <w:rPr>
          <w:rFonts w:eastAsia="Times New Roman"/>
          <w:color w:val="000000"/>
          <w:sz w:val="24"/>
          <w:szCs w:val="24"/>
        </w:rPr>
        <w:t>саморегуляция</w:t>
      </w:r>
      <w:proofErr w:type="spellEnd"/>
      <w:r w:rsidRPr="00F1479D">
        <w:rPr>
          <w:rFonts w:eastAsia="Times New Roman"/>
          <w:color w:val="000000"/>
          <w:sz w:val="24"/>
          <w:szCs w:val="24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0F7C48" w:rsidRPr="00F1479D" w:rsidRDefault="000F7C48" w:rsidP="000F7C48">
      <w:pPr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F1479D">
        <w:rPr>
          <w:rFonts w:eastAsia="Times New Roman"/>
          <w:color w:val="000000"/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F1479D">
        <w:rPr>
          <w:rFonts w:eastAsia="Times New Roman"/>
          <w:color w:val="000000"/>
          <w:sz w:val="24"/>
          <w:szCs w:val="24"/>
        </w:rPr>
        <w:t>метапредметные</w:t>
      </w:r>
      <w:proofErr w:type="spellEnd"/>
      <w:r w:rsidRPr="00F1479D">
        <w:rPr>
          <w:rFonts w:eastAsia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младшего школьника за первый год обучения в начальной школе.</w:t>
      </w:r>
    </w:p>
    <w:p w:rsidR="000F7C48" w:rsidRPr="00F1479D" w:rsidRDefault="000F7C48" w:rsidP="000F7C48">
      <w:pPr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F1479D">
        <w:rPr>
          <w:rFonts w:eastAsia="Times New Roman"/>
          <w:color w:val="000000"/>
          <w:sz w:val="24"/>
          <w:szCs w:val="24"/>
        </w:rPr>
        <w:t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</w:t>
      </w:r>
    </w:p>
    <w:p w:rsidR="000F7C48" w:rsidRPr="00F1479D" w:rsidRDefault="000F7C48" w:rsidP="000F7C48">
      <w:pPr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F1479D">
        <w:rPr>
          <w:rFonts w:eastAsia="Times New Roman"/>
          <w:color w:val="000000"/>
          <w:sz w:val="24"/>
          <w:szCs w:val="24"/>
        </w:rPr>
        <w:t>Представлены также способы организации дифференцированного обучения.</w:t>
      </w:r>
    </w:p>
    <w:p w:rsidR="000F7C48" w:rsidRPr="00F1479D" w:rsidRDefault="000F7C48" w:rsidP="000F7C48">
      <w:pPr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F1479D">
        <w:rPr>
          <w:rFonts w:eastAsia="Times New Roman"/>
          <w:color w:val="000000"/>
          <w:sz w:val="24"/>
          <w:szCs w:val="24"/>
        </w:rP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</w:t>
      </w:r>
      <w:proofErr w:type="gramStart"/>
      <w:r w:rsidRPr="00F1479D">
        <w:rPr>
          <w:rFonts w:eastAsia="Times New Roman"/>
          <w:color w:val="000000"/>
          <w:sz w:val="24"/>
          <w:szCs w:val="24"/>
        </w:rPr>
        <w:t>культурного  стандарта</w:t>
      </w:r>
      <w:proofErr w:type="gramEnd"/>
      <w:r w:rsidRPr="00F1479D">
        <w:rPr>
          <w:rFonts w:eastAsia="Times New Roman"/>
          <w:color w:val="000000"/>
          <w:sz w:val="24"/>
          <w:szCs w:val="24"/>
        </w:rPr>
        <w:t>.</w:t>
      </w:r>
    </w:p>
    <w:p w:rsidR="000F7C48" w:rsidRPr="00F1479D" w:rsidRDefault="000F7C48" w:rsidP="000F7C48">
      <w:pPr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F1479D">
        <w:rPr>
          <w:rFonts w:eastAsia="Times New Roman"/>
          <w:color w:val="000000"/>
          <w:sz w:val="24"/>
          <w:szCs w:val="24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0F7C48" w:rsidRPr="00F1479D" w:rsidRDefault="000F7C48" w:rsidP="000F7C48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F1479D">
        <w:rPr>
          <w:rFonts w:eastAsia="Times New Roman"/>
          <w:color w:val="000000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 </w:t>
      </w:r>
    </w:p>
    <w:p w:rsidR="000F7C48" w:rsidRPr="00F1479D" w:rsidRDefault="000F7C48" w:rsidP="000F7C48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F1479D">
        <w:rPr>
          <w:rFonts w:eastAsia="Times New Roman"/>
          <w:color w:val="000000"/>
          <w:sz w:val="24"/>
          <w:szCs w:val="24"/>
        </w:rPr>
        <w:t xml:space="preserve">развитие </w:t>
      </w:r>
      <w:proofErr w:type="gramStart"/>
      <w:r w:rsidRPr="00F1479D">
        <w:rPr>
          <w:rFonts w:eastAsia="Times New Roman"/>
          <w:color w:val="000000"/>
          <w:sz w:val="24"/>
          <w:szCs w:val="24"/>
        </w:rPr>
        <w:t>умений  и</w:t>
      </w:r>
      <w:proofErr w:type="gramEnd"/>
      <w:r w:rsidRPr="00F1479D">
        <w:rPr>
          <w:rFonts w:eastAsia="Times New Roman"/>
          <w:color w:val="000000"/>
          <w:sz w:val="24"/>
          <w:szCs w:val="24"/>
        </w:rPr>
        <w:t>  навыков  применять  полученные  знания в реальной  учебной  и  жизненной  практике,  связанной 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 </w:t>
      </w:r>
    </w:p>
    <w:p w:rsidR="000F7C48" w:rsidRPr="00F1479D" w:rsidRDefault="000F7C48" w:rsidP="000F7C48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F1479D">
        <w:rPr>
          <w:rFonts w:eastAsia="Times New Roman"/>
          <w:color w:val="000000"/>
          <w:sz w:val="24"/>
          <w:szCs w:val="24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 </w:t>
      </w:r>
    </w:p>
    <w:p w:rsidR="00497FD9" w:rsidRDefault="000F7C48" w:rsidP="00161AAF">
      <w:pPr>
        <w:widowControl/>
        <w:numPr>
          <w:ilvl w:val="0"/>
          <w:numId w:val="45"/>
        </w:numPr>
        <w:autoSpaceDE/>
        <w:autoSpaceDN/>
        <w:adjustRightInd/>
        <w:spacing w:before="100" w:beforeAutospacing="1" w:after="100" w:afterAutospacing="1"/>
        <w:ind w:left="227" w:firstLine="227"/>
        <w:jc w:val="both"/>
        <w:rPr>
          <w:rFonts w:eastAsia="Times New Roman"/>
          <w:color w:val="000000"/>
          <w:sz w:val="24"/>
          <w:szCs w:val="24"/>
        </w:rPr>
      </w:pPr>
      <w:r w:rsidRPr="00497FD9">
        <w:rPr>
          <w:rFonts w:eastAsia="Times New Roman"/>
          <w:color w:val="000000"/>
          <w:sz w:val="24"/>
          <w:szCs w:val="24"/>
        </w:rPr>
        <w:lastRenderedPageBreak/>
        <w:t xml:space="preserve"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</w:t>
      </w:r>
      <w:proofErr w:type="gramStart"/>
      <w:r w:rsidRPr="00497FD9">
        <w:rPr>
          <w:rFonts w:eastAsia="Times New Roman"/>
          <w:color w:val="000000"/>
          <w:sz w:val="24"/>
          <w:szCs w:val="24"/>
        </w:rPr>
        <w:t>людям,  уважительного</w:t>
      </w:r>
      <w:proofErr w:type="gramEnd"/>
      <w:r w:rsidRPr="00497FD9">
        <w:rPr>
          <w:rFonts w:eastAsia="Times New Roman"/>
          <w:color w:val="000000"/>
          <w:sz w:val="24"/>
          <w:szCs w:val="24"/>
        </w:rPr>
        <w:t>  отношения  к их взглядам, мнению и индивидуальности</w:t>
      </w:r>
      <w:r w:rsidR="00497FD9">
        <w:rPr>
          <w:rFonts w:eastAsia="Times New Roman"/>
          <w:color w:val="000000"/>
          <w:sz w:val="24"/>
          <w:szCs w:val="24"/>
        </w:rPr>
        <w:t>.</w:t>
      </w:r>
    </w:p>
    <w:p w:rsidR="000F7C48" w:rsidRPr="00497FD9" w:rsidRDefault="000F7C48" w:rsidP="00497FD9">
      <w:pPr>
        <w:widowControl/>
        <w:autoSpaceDE/>
        <w:autoSpaceDN/>
        <w:adjustRightInd/>
        <w:spacing w:before="100" w:beforeAutospacing="1" w:after="100" w:afterAutospacing="1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497FD9">
        <w:rPr>
          <w:rFonts w:eastAsia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  Отбор содержания курса «Окружающий мир» осуществлён на основе следующих ведущих идей:</w:t>
      </w:r>
    </w:p>
    <w:p w:rsidR="000F7C48" w:rsidRPr="00F1479D" w:rsidRDefault="000F7C48" w:rsidP="000F7C48">
      <w:pPr>
        <w:widowControl/>
        <w:numPr>
          <w:ilvl w:val="0"/>
          <w:numId w:val="46"/>
        </w:numPr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F1479D">
        <w:rPr>
          <w:rFonts w:eastAsia="Times New Roman"/>
          <w:color w:val="000000"/>
          <w:sz w:val="24"/>
          <w:szCs w:val="24"/>
        </w:rPr>
        <w:t>раскрытие роли человека в природе и обществе; </w:t>
      </w:r>
    </w:p>
    <w:p w:rsidR="000F7C48" w:rsidRPr="00F1479D" w:rsidRDefault="000F7C48" w:rsidP="000F7C48">
      <w:pPr>
        <w:widowControl/>
        <w:numPr>
          <w:ilvl w:val="0"/>
          <w:numId w:val="46"/>
        </w:numPr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F1479D">
        <w:rPr>
          <w:rFonts w:eastAsia="Times New Roman"/>
          <w:color w:val="000000"/>
          <w:sz w:val="24"/>
          <w:szCs w:val="24"/>
        </w:rPr>
        <w:t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0F7C48" w:rsidRPr="00F1479D" w:rsidRDefault="000F7C48" w:rsidP="000F7C48">
      <w:pPr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F1479D">
        <w:rPr>
          <w:rFonts w:eastAsia="Times New Roman"/>
          <w:color w:val="000000"/>
          <w:sz w:val="24"/>
          <w:szCs w:val="24"/>
        </w:rPr>
        <w:t>Общее число часов, отведённых на изучение курса «Окружающий мир» в 1 классе составляет 66 часов (два часа в неделю).</w:t>
      </w:r>
    </w:p>
    <w:p w:rsidR="003307E9" w:rsidRDefault="003307E9" w:rsidP="003307E9">
      <w:pPr>
        <w:shd w:val="clear" w:color="auto" w:fill="FFFFFF"/>
        <w:ind w:firstLine="227"/>
        <w:jc w:val="center"/>
        <w:rPr>
          <w:rFonts w:eastAsia="Times New Roman"/>
          <w:b/>
          <w:bCs/>
          <w:sz w:val="24"/>
          <w:szCs w:val="24"/>
        </w:rPr>
      </w:pPr>
    </w:p>
    <w:p w:rsidR="003307E9" w:rsidRDefault="003307E9" w:rsidP="003307E9">
      <w:pPr>
        <w:shd w:val="clear" w:color="auto" w:fill="FFFFFF"/>
        <w:ind w:firstLine="227"/>
        <w:jc w:val="center"/>
        <w:rPr>
          <w:rFonts w:eastAsia="Times New Roman"/>
          <w:b/>
          <w:bCs/>
          <w:sz w:val="24"/>
          <w:szCs w:val="24"/>
        </w:rPr>
      </w:pPr>
    </w:p>
    <w:p w:rsidR="003307E9" w:rsidRPr="00776305" w:rsidRDefault="003307E9" w:rsidP="003307E9">
      <w:pPr>
        <w:shd w:val="clear" w:color="auto" w:fill="FFFFFF"/>
        <w:ind w:firstLine="227"/>
        <w:jc w:val="center"/>
        <w:rPr>
          <w:rFonts w:eastAsia="Times New Roman"/>
          <w:b/>
          <w:bCs/>
          <w:sz w:val="28"/>
          <w:szCs w:val="28"/>
        </w:rPr>
      </w:pPr>
      <w:r w:rsidRPr="00776305">
        <w:rPr>
          <w:rFonts w:eastAsia="Times New Roman"/>
          <w:b/>
          <w:bCs/>
          <w:sz w:val="28"/>
          <w:szCs w:val="28"/>
        </w:rPr>
        <w:t>СОДЕРЖАНИЕ УЧЕБНОГО ПРЕДМЕТА</w:t>
      </w:r>
    </w:p>
    <w:p w:rsidR="000F7C48" w:rsidRPr="00A7243B" w:rsidRDefault="000F7C48" w:rsidP="000F7C48">
      <w:pPr>
        <w:shd w:val="clear" w:color="auto" w:fill="FFFFFF"/>
        <w:ind w:firstLine="227"/>
        <w:jc w:val="both"/>
        <w:rPr>
          <w:rFonts w:eastAsia="Times New Roman"/>
          <w:sz w:val="24"/>
          <w:szCs w:val="24"/>
        </w:rPr>
      </w:pPr>
      <w:r w:rsidRPr="00A7243B">
        <w:rPr>
          <w:rFonts w:eastAsia="Times New Roman"/>
          <w:i/>
          <w:iCs/>
          <w:sz w:val="24"/>
          <w:szCs w:val="24"/>
        </w:rPr>
        <w:t>Человек и общество</w:t>
      </w:r>
    </w:p>
    <w:p w:rsidR="000F7C48" w:rsidRPr="00A7243B" w:rsidRDefault="000F7C48" w:rsidP="000F7C48">
      <w:pPr>
        <w:shd w:val="clear" w:color="auto" w:fill="FFFFFF"/>
        <w:ind w:firstLine="227"/>
        <w:jc w:val="both"/>
        <w:rPr>
          <w:rFonts w:eastAsia="Times New Roman"/>
          <w:sz w:val="24"/>
          <w:szCs w:val="24"/>
        </w:rPr>
      </w:pPr>
      <w:r w:rsidRPr="00A7243B">
        <w:rPr>
          <w:rFonts w:eastAsia="Times New Roman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0F7C48" w:rsidRPr="00A7243B" w:rsidRDefault="000F7C48" w:rsidP="000F7C48">
      <w:pPr>
        <w:shd w:val="clear" w:color="auto" w:fill="FFFFFF"/>
        <w:ind w:firstLine="227"/>
        <w:jc w:val="both"/>
        <w:rPr>
          <w:rFonts w:eastAsia="Times New Roman"/>
          <w:sz w:val="24"/>
          <w:szCs w:val="24"/>
        </w:rPr>
      </w:pPr>
      <w:r w:rsidRPr="00A7243B">
        <w:rPr>
          <w:rFonts w:eastAsia="Times New Roman"/>
          <w:sz w:val="24"/>
          <w:szCs w:val="24"/>
        </w:rPr>
        <w:t>Семья.  Моя семья в прошлом и настоящем.  Имена и фамилии членов семьи, их профессии. Взаимоотношения и взаимопомощь в семье.  Совместный труд и отдых.  Домашний адрес.</w:t>
      </w:r>
    </w:p>
    <w:p w:rsidR="000F7C48" w:rsidRPr="00A7243B" w:rsidRDefault="000F7C48" w:rsidP="000F7C48">
      <w:pPr>
        <w:shd w:val="clear" w:color="auto" w:fill="FFFFFF"/>
        <w:ind w:firstLine="227"/>
        <w:jc w:val="both"/>
        <w:rPr>
          <w:rFonts w:eastAsia="Times New Roman"/>
          <w:sz w:val="24"/>
          <w:szCs w:val="24"/>
        </w:rPr>
      </w:pPr>
      <w:r w:rsidRPr="00A7243B">
        <w:rPr>
          <w:rFonts w:eastAsia="Times New Roman"/>
          <w:sz w:val="24"/>
          <w:szCs w:val="24"/>
        </w:rPr>
        <w:t xml:space="preserve"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</w:t>
      </w:r>
      <w:proofErr w:type="gramStart"/>
      <w:r w:rsidRPr="00A7243B">
        <w:rPr>
          <w:rFonts w:eastAsia="Times New Roman"/>
          <w:sz w:val="24"/>
          <w:szCs w:val="24"/>
        </w:rPr>
        <w:t>рукотворного  мира</w:t>
      </w:r>
      <w:proofErr w:type="gramEnd"/>
      <w:r w:rsidRPr="00A7243B">
        <w:rPr>
          <w:rFonts w:eastAsia="Times New Roman"/>
          <w:sz w:val="24"/>
          <w:szCs w:val="24"/>
        </w:rPr>
        <w:t>.    Правила поведения в социуме.</w:t>
      </w:r>
    </w:p>
    <w:p w:rsidR="000F7C48" w:rsidRPr="00A7243B" w:rsidRDefault="000F7C48" w:rsidP="000F7C48">
      <w:pPr>
        <w:shd w:val="clear" w:color="auto" w:fill="FFFFFF"/>
        <w:ind w:firstLine="227"/>
        <w:jc w:val="both"/>
        <w:rPr>
          <w:rFonts w:eastAsia="Times New Roman"/>
          <w:sz w:val="24"/>
          <w:szCs w:val="24"/>
        </w:rPr>
      </w:pPr>
      <w:r w:rsidRPr="00A7243B">
        <w:rPr>
          <w:rFonts w:eastAsia="Times New Roman"/>
          <w:i/>
          <w:iCs/>
          <w:sz w:val="24"/>
          <w:szCs w:val="24"/>
        </w:rPr>
        <w:t>Человек и природа</w:t>
      </w:r>
    </w:p>
    <w:p w:rsidR="000F7C48" w:rsidRPr="00A7243B" w:rsidRDefault="000F7C48" w:rsidP="000F7C48">
      <w:pPr>
        <w:shd w:val="clear" w:color="auto" w:fill="FFFFFF"/>
        <w:ind w:firstLine="227"/>
        <w:jc w:val="both"/>
        <w:rPr>
          <w:rFonts w:eastAsia="Times New Roman"/>
          <w:sz w:val="24"/>
          <w:szCs w:val="24"/>
        </w:rPr>
      </w:pPr>
      <w:r w:rsidRPr="00A7243B">
        <w:rPr>
          <w:rFonts w:eastAsia="Times New Roman"/>
          <w:sz w:val="24"/>
          <w:szCs w:val="24"/>
        </w:rP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  Взаимосвязи между человеком и природой.  Правила нравственного и безопасного поведения в природе.</w:t>
      </w:r>
    </w:p>
    <w:p w:rsidR="000F7C48" w:rsidRPr="00A7243B" w:rsidRDefault="000F7C48" w:rsidP="000F7C48">
      <w:pPr>
        <w:shd w:val="clear" w:color="auto" w:fill="FFFFFF"/>
        <w:ind w:firstLine="227"/>
        <w:jc w:val="both"/>
        <w:rPr>
          <w:rFonts w:eastAsia="Times New Roman"/>
          <w:sz w:val="24"/>
          <w:szCs w:val="24"/>
        </w:rPr>
      </w:pPr>
      <w:r w:rsidRPr="00A7243B">
        <w:rPr>
          <w:rFonts w:eastAsia="Times New Roman"/>
          <w:sz w:val="24"/>
          <w:szCs w:val="24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F7C48" w:rsidRPr="00A7243B" w:rsidRDefault="000F7C48" w:rsidP="000F7C48">
      <w:pPr>
        <w:shd w:val="clear" w:color="auto" w:fill="FFFFFF"/>
        <w:ind w:firstLine="227"/>
        <w:jc w:val="both"/>
        <w:rPr>
          <w:rFonts w:eastAsia="Times New Roman"/>
          <w:sz w:val="24"/>
          <w:szCs w:val="24"/>
        </w:rPr>
      </w:pPr>
      <w:r w:rsidRPr="00A7243B">
        <w:rPr>
          <w:rFonts w:eastAsia="Times New Roman"/>
          <w:sz w:val="24"/>
          <w:szCs w:val="24"/>
        </w:rPr>
        <w:t xml:space="preserve">Мир животных Разные группы животных (звери, насекомые, птицы, рыбы и </w:t>
      </w:r>
      <w:proofErr w:type="gramStart"/>
      <w:r w:rsidRPr="00A7243B">
        <w:rPr>
          <w:rFonts w:eastAsia="Times New Roman"/>
          <w:sz w:val="24"/>
          <w:szCs w:val="24"/>
        </w:rPr>
        <w:t>др. )</w:t>
      </w:r>
      <w:proofErr w:type="gramEnd"/>
      <w:r w:rsidRPr="00A7243B">
        <w:rPr>
          <w:rFonts w:eastAsia="Times New Roman"/>
          <w:sz w:val="24"/>
          <w:szCs w:val="24"/>
        </w:rPr>
        <w:t>. Домашние и дикие животные (различия в условиях жизни). Забота о домашних питомцах.</w:t>
      </w:r>
    </w:p>
    <w:p w:rsidR="000F7C48" w:rsidRPr="00A7243B" w:rsidRDefault="000F7C48" w:rsidP="000F7C48">
      <w:pPr>
        <w:shd w:val="clear" w:color="auto" w:fill="FFFFFF"/>
        <w:ind w:firstLine="227"/>
        <w:jc w:val="both"/>
        <w:rPr>
          <w:rFonts w:eastAsia="Times New Roman"/>
          <w:sz w:val="24"/>
          <w:szCs w:val="24"/>
        </w:rPr>
      </w:pPr>
      <w:r w:rsidRPr="00A7243B">
        <w:rPr>
          <w:rFonts w:eastAsia="Times New Roman"/>
          <w:i/>
          <w:iCs/>
          <w:sz w:val="24"/>
          <w:szCs w:val="24"/>
        </w:rPr>
        <w:t>Правила безопасной жизни</w:t>
      </w:r>
    </w:p>
    <w:p w:rsidR="000F7C48" w:rsidRPr="00A7243B" w:rsidRDefault="000F7C48" w:rsidP="000F7C48">
      <w:pPr>
        <w:shd w:val="clear" w:color="auto" w:fill="FFFFFF"/>
        <w:ind w:firstLine="227"/>
        <w:jc w:val="both"/>
        <w:rPr>
          <w:rFonts w:eastAsia="Times New Roman"/>
          <w:sz w:val="24"/>
          <w:szCs w:val="24"/>
        </w:rPr>
      </w:pPr>
      <w:r w:rsidRPr="00A7243B">
        <w:rPr>
          <w:rFonts w:eastAsia="Times New Roman"/>
          <w:sz w:val="24"/>
          <w:szCs w:val="24"/>
        </w:rPr>
        <w:t xml:space="preserve">Понимание необходимости соблюдения режима дня, правил здорового питания и личной </w:t>
      </w:r>
      <w:r w:rsidRPr="00A7243B">
        <w:rPr>
          <w:rFonts w:eastAsia="Times New Roman"/>
          <w:sz w:val="24"/>
          <w:szCs w:val="24"/>
        </w:rPr>
        <w:lastRenderedPageBreak/>
        <w:t>гигиены.  Правила безопасности в быту: пользование бытовыми электроприборами, газовыми плитами.</w:t>
      </w:r>
    </w:p>
    <w:p w:rsidR="000F7C48" w:rsidRPr="00A7243B" w:rsidRDefault="000F7C48" w:rsidP="000F7C48">
      <w:pPr>
        <w:shd w:val="clear" w:color="auto" w:fill="FFFFFF"/>
        <w:ind w:firstLine="227"/>
        <w:jc w:val="both"/>
        <w:rPr>
          <w:rFonts w:eastAsia="Times New Roman"/>
          <w:sz w:val="24"/>
          <w:szCs w:val="24"/>
        </w:rPr>
      </w:pPr>
      <w:r w:rsidRPr="00A7243B">
        <w:rPr>
          <w:rFonts w:eastAsia="Times New Roman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F7C48" w:rsidRDefault="000F7C48" w:rsidP="000F7C48">
      <w:pPr>
        <w:shd w:val="clear" w:color="auto" w:fill="FFFFFF"/>
        <w:ind w:firstLine="227"/>
        <w:jc w:val="both"/>
        <w:rPr>
          <w:rFonts w:eastAsia="Times New Roman"/>
          <w:sz w:val="24"/>
          <w:szCs w:val="24"/>
        </w:rPr>
      </w:pPr>
      <w:r w:rsidRPr="00A7243B">
        <w:rPr>
          <w:rFonts w:eastAsia="Times New Roman"/>
          <w:sz w:val="24"/>
          <w:szCs w:val="24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3307E9" w:rsidRDefault="003307E9" w:rsidP="000F7C48">
      <w:pPr>
        <w:shd w:val="clear" w:color="auto" w:fill="FFFFFF"/>
        <w:ind w:firstLine="227"/>
        <w:jc w:val="both"/>
        <w:rPr>
          <w:rFonts w:ascii="LiberationSerif" w:eastAsia="Times New Roman" w:hAnsi="LiberationSerif"/>
          <w:color w:val="000000"/>
          <w:sz w:val="24"/>
          <w:szCs w:val="24"/>
        </w:rPr>
      </w:pPr>
    </w:p>
    <w:p w:rsidR="003307E9" w:rsidRPr="00776305" w:rsidRDefault="003307E9" w:rsidP="003307E9">
      <w:pPr>
        <w:shd w:val="clear" w:color="auto" w:fill="FFFFFF"/>
        <w:ind w:firstLine="227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776305">
        <w:rPr>
          <w:rFonts w:eastAsia="Times New Roman"/>
          <w:b/>
          <w:bCs/>
          <w:color w:val="000000"/>
          <w:sz w:val="28"/>
          <w:szCs w:val="28"/>
        </w:rPr>
        <w:t>ПЛАНИРУЕМЫЕ ОБРАЗОВАТЕЛЬНЫЕ РЕЗУЛЬТАТЫ</w:t>
      </w:r>
    </w:p>
    <w:p w:rsidR="003307E9" w:rsidRPr="003307E9" w:rsidRDefault="003307E9" w:rsidP="003307E9">
      <w:pPr>
        <w:shd w:val="clear" w:color="auto" w:fill="FFFFFF"/>
        <w:ind w:firstLine="227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 xml:space="preserve">Изучение предмета "Окружающий мир" в 1 классе направлено на достижение обучающимися личностных, </w:t>
      </w:r>
      <w:proofErr w:type="spellStart"/>
      <w:r w:rsidRPr="00776305">
        <w:rPr>
          <w:rFonts w:eastAsia="Times New Roman"/>
          <w:color w:val="000000"/>
          <w:sz w:val="24"/>
          <w:szCs w:val="24"/>
        </w:rPr>
        <w:t>метапредметных</w:t>
      </w:r>
      <w:proofErr w:type="spellEnd"/>
      <w:r w:rsidRPr="00776305">
        <w:rPr>
          <w:rFonts w:eastAsia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0F7C48" w:rsidRDefault="000F7C48" w:rsidP="00497FD9">
      <w:pPr>
        <w:pBdr>
          <w:bottom w:val="single" w:sz="6" w:space="4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/>
          <w:b/>
          <w:bCs/>
          <w:caps/>
          <w:color w:val="000000"/>
          <w:kern w:val="36"/>
          <w:sz w:val="24"/>
          <w:szCs w:val="24"/>
        </w:rPr>
      </w:pPr>
      <w:r w:rsidRPr="00776305">
        <w:rPr>
          <w:rFonts w:eastAsia="Times New Roman"/>
          <w:b/>
          <w:bCs/>
          <w:caps/>
          <w:color w:val="000000"/>
          <w:kern w:val="36"/>
          <w:sz w:val="24"/>
          <w:szCs w:val="24"/>
        </w:rPr>
        <w:t>ЛИЧНОСТНЫЕ РЕЗУЛЬТАТЫ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b/>
          <w:bCs/>
          <w:color w:val="000000"/>
          <w:sz w:val="24"/>
          <w:szCs w:val="24"/>
        </w:rPr>
        <w:t>Гражданско-патриотического воспитания:</w:t>
      </w:r>
    </w:p>
    <w:p w:rsidR="000F7C48" w:rsidRPr="00776305" w:rsidRDefault="000F7C48" w:rsidP="00497FD9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становление ценностного отношения к своей Родине — России; понимание особой роли многонациональной России в современном мире; </w:t>
      </w:r>
    </w:p>
    <w:p w:rsidR="000F7C48" w:rsidRPr="00776305" w:rsidRDefault="000F7C48" w:rsidP="000F7C48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0F7C48" w:rsidRPr="00776305" w:rsidRDefault="000F7C48" w:rsidP="000F7C48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 </w:t>
      </w:r>
    </w:p>
    <w:p w:rsidR="000F7C48" w:rsidRPr="00776305" w:rsidRDefault="000F7C48" w:rsidP="00497FD9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b/>
          <w:bCs/>
          <w:color w:val="000000"/>
          <w:sz w:val="24"/>
          <w:szCs w:val="24"/>
        </w:rPr>
        <w:t>Духовно-нравственного воспитания:</w:t>
      </w:r>
    </w:p>
    <w:p w:rsidR="000F7C48" w:rsidRPr="00776305" w:rsidRDefault="000F7C48" w:rsidP="000F7C48">
      <w:pPr>
        <w:widowControl/>
        <w:numPr>
          <w:ilvl w:val="0"/>
          <w:numId w:val="30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0F7C48" w:rsidRPr="00776305" w:rsidRDefault="000F7C48" w:rsidP="000F7C48">
      <w:pPr>
        <w:widowControl/>
        <w:numPr>
          <w:ilvl w:val="0"/>
          <w:numId w:val="30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0F7C48" w:rsidRPr="00776305" w:rsidRDefault="000F7C48" w:rsidP="00497FD9">
      <w:pPr>
        <w:widowControl/>
        <w:numPr>
          <w:ilvl w:val="0"/>
          <w:numId w:val="30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b/>
          <w:bCs/>
          <w:color w:val="000000"/>
          <w:sz w:val="24"/>
          <w:szCs w:val="24"/>
        </w:rPr>
        <w:t>Эстетического воспитания:</w:t>
      </w:r>
    </w:p>
    <w:p w:rsidR="000F7C48" w:rsidRPr="00776305" w:rsidRDefault="000F7C48" w:rsidP="00497FD9">
      <w:pPr>
        <w:widowControl/>
        <w:numPr>
          <w:ilvl w:val="0"/>
          <w:numId w:val="31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0F7C48" w:rsidRDefault="000F7C48" w:rsidP="000F7C48">
      <w:pPr>
        <w:widowControl/>
        <w:numPr>
          <w:ilvl w:val="0"/>
          <w:numId w:val="31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497FD9" w:rsidRDefault="00497FD9" w:rsidP="00497FD9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rPr>
          <w:rFonts w:eastAsia="Times New Roman"/>
          <w:color w:val="000000"/>
          <w:sz w:val="24"/>
          <w:szCs w:val="24"/>
        </w:rPr>
      </w:pPr>
    </w:p>
    <w:p w:rsidR="00497FD9" w:rsidRPr="00776305" w:rsidRDefault="00497FD9" w:rsidP="00497FD9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rPr>
          <w:rFonts w:eastAsia="Times New Roman"/>
          <w:color w:val="000000"/>
          <w:sz w:val="24"/>
          <w:szCs w:val="24"/>
        </w:rPr>
      </w:pP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b/>
          <w:bCs/>
          <w:color w:val="000000"/>
          <w:sz w:val="24"/>
          <w:szCs w:val="24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0F7C48" w:rsidRPr="00776305" w:rsidRDefault="000F7C48" w:rsidP="000F7C48">
      <w:pPr>
        <w:widowControl/>
        <w:numPr>
          <w:ilvl w:val="0"/>
          <w:numId w:val="32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0F7C48" w:rsidRPr="00776305" w:rsidRDefault="000F7C48" w:rsidP="000F7C48">
      <w:pPr>
        <w:widowControl/>
        <w:numPr>
          <w:ilvl w:val="0"/>
          <w:numId w:val="32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b/>
          <w:bCs/>
          <w:color w:val="000000"/>
          <w:sz w:val="24"/>
          <w:szCs w:val="24"/>
        </w:rPr>
        <w:t>Трудового воспитания:</w:t>
      </w:r>
    </w:p>
    <w:p w:rsidR="000F7C48" w:rsidRPr="00776305" w:rsidRDefault="000F7C48" w:rsidP="000F7C48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b/>
          <w:bCs/>
          <w:color w:val="000000"/>
          <w:sz w:val="24"/>
          <w:szCs w:val="24"/>
        </w:rPr>
        <w:t>Экологического воспитания:</w:t>
      </w:r>
    </w:p>
    <w:p w:rsidR="000F7C48" w:rsidRPr="00776305" w:rsidRDefault="000F7C48" w:rsidP="000F7C48">
      <w:pPr>
        <w:widowControl/>
        <w:numPr>
          <w:ilvl w:val="0"/>
          <w:numId w:val="34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b/>
          <w:bCs/>
          <w:color w:val="000000"/>
          <w:sz w:val="24"/>
          <w:szCs w:val="24"/>
        </w:rPr>
        <w:t>Ценности научного познания:</w:t>
      </w:r>
    </w:p>
    <w:p w:rsidR="000F7C48" w:rsidRPr="00776305" w:rsidRDefault="000F7C48" w:rsidP="000F7C48">
      <w:pPr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мира; </w:t>
      </w:r>
    </w:p>
    <w:p w:rsidR="000F7C48" w:rsidRPr="00776305" w:rsidRDefault="000F7C48" w:rsidP="000F7C48">
      <w:pPr>
        <w:widowControl/>
        <w:numPr>
          <w:ilvl w:val="0"/>
          <w:numId w:val="35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0F7C48" w:rsidRPr="00776305" w:rsidRDefault="000F7C48" w:rsidP="007763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/>
          <w:b/>
          <w:bCs/>
          <w:caps/>
          <w:color w:val="000000"/>
          <w:kern w:val="36"/>
          <w:sz w:val="24"/>
          <w:szCs w:val="24"/>
        </w:rPr>
      </w:pPr>
      <w:r w:rsidRPr="00776305">
        <w:rPr>
          <w:rFonts w:eastAsia="Times New Roman"/>
          <w:b/>
          <w:bCs/>
          <w:caps/>
          <w:color w:val="000000"/>
          <w:kern w:val="36"/>
          <w:sz w:val="24"/>
          <w:szCs w:val="24"/>
        </w:rPr>
        <w:t>МЕТАПРЕДМЕТНЫЕ РЕЗУЛЬТАТЫ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b/>
          <w:bCs/>
          <w:color w:val="000000"/>
          <w:sz w:val="24"/>
          <w:szCs w:val="24"/>
        </w:rPr>
        <w:t>Познавательные универсальные учебные действия: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i/>
          <w:iCs/>
          <w:color w:val="000000"/>
          <w:sz w:val="24"/>
          <w:szCs w:val="24"/>
        </w:rPr>
        <w:t>1)  Базовые логические действия:</w:t>
      </w:r>
    </w:p>
    <w:p w:rsidR="000F7C48" w:rsidRPr="00776305" w:rsidRDefault="000F7C48" w:rsidP="000F7C48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0F7C48" w:rsidRPr="00776305" w:rsidRDefault="000F7C48" w:rsidP="000F7C48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 </w:t>
      </w:r>
    </w:p>
    <w:p w:rsidR="000F7C48" w:rsidRPr="00776305" w:rsidRDefault="000F7C48" w:rsidP="000F7C48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сравнивать объекты окружающего мира, устанавливать основания для сравнения, устанавливать аналогии; </w:t>
      </w:r>
    </w:p>
    <w:p w:rsidR="000F7C48" w:rsidRPr="00776305" w:rsidRDefault="000F7C48" w:rsidP="000F7C48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объединять части объекта (объекты) по определённому признаку; </w:t>
      </w:r>
    </w:p>
    <w:p w:rsidR="000F7C48" w:rsidRPr="00776305" w:rsidRDefault="000F7C48" w:rsidP="000F7C48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объекты; </w:t>
      </w:r>
    </w:p>
    <w:p w:rsidR="000F7C48" w:rsidRPr="00776305" w:rsidRDefault="000F7C48" w:rsidP="000F7C48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0F7C48" w:rsidRPr="00776305" w:rsidRDefault="000F7C48" w:rsidP="000F7C48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i/>
          <w:iCs/>
          <w:color w:val="000000"/>
          <w:sz w:val="24"/>
          <w:szCs w:val="24"/>
        </w:rPr>
        <w:t>2)  Базовые исследовательские действия:</w:t>
      </w:r>
    </w:p>
    <w:p w:rsidR="000F7C48" w:rsidRPr="00776305" w:rsidRDefault="000F7C48" w:rsidP="000F7C48">
      <w:pPr>
        <w:widowControl/>
        <w:numPr>
          <w:ilvl w:val="0"/>
          <w:numId w:val="37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 </w:t>
      </w:r>
    </w:p>
    <w:p w:rsidR="000F7C48" w:rsidRPr="00776305" w:rsidRDefault="000F7C48" w:rsidP="000F7C48">
      <w:pPr>
        <w:widowControl/>
        <w:numPr>
          <w:ilvl w:val="0"/>
          <w:numId w:val="37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lastRenderedPageBreak/>
        <w:t>определять разницу между реальным и желательным состоянием объекта (ситуации) на основе предложенных вопросов; </w:t>
      </w:r>
    </w:p>
    <w:p w:rsidR="000F7C48" w:rsidRPr="00776305" w:rsidRDefault="000F7C48" w:rsidP="000F7C48">
      <w:pPr>
        <w:widowControl/>
        <w:numPr>
          <w:ilvl w:val="0"/>
          <w:numId w:val="37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0F7C48" w:rsidRPr="00776305" w:rsidRDefault="000F7C48" w:rsidP="000F7C48">
      <w:pPr>
        <w:widowControl/>
        <w:numPr>
          <w:ilvl w:val="0"/>
          <w:numId w:val="37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 </w:t>
      </w:r>
    </w:p>
    <w:p w:rsidR="000F7C48" w:rsidRPr="00776305" w:rsidRDefault="000F7C48" w:rsidP="000F7C48">
      <w:pPr>
        <w:widowControl/>
        <w:numPr>
          <w:ilvl w:val="0"/>
          <w:numId w:val="37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 </w:t>
      </w:r>
    </w:p>
    <w:p w:rsidR="000F7C48" w:rsidRPr="00776305" w:rsidRDefault="000F7C48" w:rsidP="000F7C48">
      <w:pPr>
        <w:widowControl/>
        <w:numPr>
          <w:ilvl w:val="0"/>
          <w:numId w:val="37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i/>
          <w:iCs/>
          <w:color w:val="000000"/>
          <w:sz w:val="24"/>
          <w:szCs w:val="24"/>
        </w:rPr>
        <w:t>3)  Работа с информацией:</w:t>
      </w:r>
    </w:p>
    <w:p w:rsidR="000F7C48" w:rsidRPr="00776305" w:rsidRDefault="000F7C48" w:rsidP="000F7C48">
      <w:pPr>
        <w:widowControl/>
        <w:numPr>
          <w:ilvl w:val="0"/>
          <w:numId w:val="38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0F7C48" w:rsidRPr="00776305" w:rsidRDefault="000F7C48" w:rsidP="000F7C48">
      <w:pPr>
        <w:widowControl/>
        <w:numPr>
          <w:ilvl w:val="0"/>
          <w:numId w:val="38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 </w:t>
      </w:r>
    </w:p>
    <w:p w:rsidR="000F7C48" w:rsidRPr="00776305" w:rsidRDefault="000F7C48" w:rsidP="000F7C48">
      <w:pPr>
        <w:widowControl/>
        <w:numPr>
          <w:ilvl w:val="0"/>
          <w:numId w:val="38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0F7C48" w:rsidRPr="00776305" w:rsidRDefault="000F7C48" w:rsidP="000F7C48">
      <w:pPr>
        <w:widowControl/>
        <w:numPr>
          <w:ilvl w:val="0"/>
          <w:numId w:val="38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находить и использовать для решения учебных задач текстовую, графическую, аудиовизуальную информацию; </w:t>
      </w:r>
    </w:p>
    <w:p w:rsidR="000F7C48" w:rsidRPr="00776305" w:rsidRDefault="000F7C48" w:rsidP="000F7C48">
      <w:pPr>
        <w:widowControl/>
        <w:numPr>
          <w:ilvl w:val="0"/>
          <w:numId w:val="38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читать и интерпретировать графически представленную информацию (схему, таблицу, иллюстрацию); </w:t>
      </w:r>
    </w:p>
    <w:p w:rsidR="000F7C48" w:rsidRPr="00776305" w:rsidRDefault="000F7C48" w:rsidP="000F7C48">
      <w:pPr>
        <w:widowControl/>
        <w:numPr>
          <w:ilvl w:val="0"/>
          <w:numId w:val="38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учителя); </w:t>
      </w:r>
    </w:p>
    <w:p w:rsidR="000F7C48" w:rsidRPr="00776305" w:rsidRDefault="000F7C48" w:rsidP="000F7C48">
      <w:pPr>
        <w:widowControl/>
        <w:numPr>
          <w:ilvl w:val="0"/>
          <w:numId w:val="38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F7C48" w:rsidRPr="00776305" w:rsidRDefault="000F7C48" w:rsidP="000F7C48">
      <w:pPr>
        <w:widowControl/>
        <w:numPr>
          <w:ilvl w:val="0"/>
          <w:numId w:val="38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b/>
          <w:bCs/>
          <w:color w:val="000000"/>
          <w:sz w:val="24"/>
          <w:szCs w:val="24"/>
        </w:rPr>
        <w:t>Коммуникативные универсальные учебные действия:</w:t>
      </w:r>
    </w:p>
    <w:p w:rsidR="000F7C48" w:rsidRPr="00776305" w:rsidRDefault="000F7C48" w:rsidP="000F7C48">
      <w:pPr>
        <w:widowControl/>
        <w:numPr>
          <w:ilvl w:val="0"/>
          <w:numId w:val="39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в процессе диалогов задавать вопросы, высказывать суждения, оценивать выступления участников; </w:t>
      </w:r>
    </w:p>
    <w:p w:rsidR="000F7C48" w:rsidRPr="00776305" w:rsidRDefault="000F7C48" w:rsidP="000F7C48">
      <w:pPr>
        <w:widowControl/>
        <w:numPr>
          <w:ilvl w:val="0"/>
          <w:numId w:val="39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:rsidR="000F7C48" w:rsidRPr="00776305" w:rsidRDefault="000F7C48" w:rsidP="000F7C48">
      <w:pPr>
        <w:widowControl/>
        <w:numPr>
          <w:ilvl w:val="0"/>
          <w:numId w:val="39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соблюдать правила ведения диалога и дискуссии; проявлять уважительное отношение к собеседнику; </w:t>
      </w:r>
    </w:p>
    <w:p w:rsidR="000F7C48" w:rsidRPr="00776305" w:rsidRDefault="000F7C48" w:rsidP="000F7C48">
      <w:pPr>
        <w:widowControl/>
        <w:numPr>
          <w:ilvl w:val="0"/>
          <w:numId w:val="39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0F7C48" w:rsidRPr="00776305" w:rsidRDefault="000F7C48" w:rsidP="000F7C48">
      <w:pPr>
        <w:widowControl/>
        <w:numPr>
          <w:ilvl w:val="0"/>
          <w:numId w:val="39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 </w:t>
      </w:r>
    </w:p>
    <w:p w:rsidR="000F7C48" w:rsidRPr="00776305" w:rsidRDefault="000F7C48" w:rsidP="000F7C48">
      <w:pPr>
        <w:widowControl/>
        <w:numPr>
          <w:ilvl w:val="0"/>
          <w:numId w:val="39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0F7C48" w:rsidRPr="00776305" w:rsidRDefault="000F7C48" w:rsidP="000F7C48">
      <w:pPr>
        <w:widowControl/>
        <w:numPr>
          <w:ilvl w:val="0"/>
          <w:numId w:val="39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0F7C48" w:rsidRPr="00776305" w:rsidRDefault="000F7C48" w:rsidP="000F7C48">
      <w:pPr>
        <w:widowControl/>
        <w:numPr>
          <w:ilvl w:val="0"/>
          <w:numId w:val="39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b/>
          <w:bCs/>
          <w:color w:val="000000"/>
          <w:sz w:val="24"/>
          <w:szCs w:val="24"/>
        </w:rPr>
        <w:t>Регулятивные универсальные учебные действия: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i/>
          <w:iCs/>
          <w:color w:val="000000"/>
          <w:sz w:val="24"/>
          <w:szCs w:val="24"/>
        </w:rPr>
        <w:t>1)  Самоорганизация:</w:t>
      </w:r>
    </w:p>
    <w:p w:rsidR="000F7C48" w:rsidRPr="00776305" w:rsidRDefault="000F7C48" w:rsidP="000F7C48">
      <w:pPr>
        <w:widowControl/>
        <w:numPr>
          <w:ilvl w:val="0"/>
          <w:numId w:val="40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lastRenderedPageBreak/>
        <w:t>планировать самостоятельно или с небольшой помощью учителя действия по решению учебной задачи; </w:t>
      </w:r>
    </w:p>
    <w:p w:rsidR="000F7C48" w:rsidRPr="00776305" w:rsidRDefault="000F7C48" w:rsidP="000F7C48">
      <w:pPr>
        <w:widowControl/>
        <w:numPr>
          <w:ilvl w:val="0"/>
          <w:numId w:val="40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i/>
          <w:iCs/>
          <w:color w:val="000000"/>
          <w:sz w:val="24"/>
          <w:szCs w:val="24"/>
        </w:rPr>
        <w:t>2)  Самоконтроль:</w:t>
      </w:r>
    </w:p>
    <w:p w:rsidR="000F7C48" w:rsidRPr="00776305" w:rsidRDefault="000F7C48" w:rsidP="000F7C48">
      <w:pPr>
        <w:widowControl/>
        <w:numPr>
          <w:ilvl w:val="0"/>
          <w:numId w:val="41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осуществлять контроль процесса и результата своей деятельности; </w:t>
      </w:r>
    </w:p>
    <w:p w:rsidR="000F7C48" w:rsidRPr="00776305" w:rsidRDefault="000F7C48" w:rsidP="000F7C48">
      <w:pPr>
        <w:widowControl/>
        <w:numPr>
          <w:ilvl w:val="0"/>
          <w:numId w:val="41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находить ошибки в своей работе и устанавливать их причины; корректировать свои действия при необходимости (с небольшой помощью учителя); </w:t>
      </w:r>
    </w:p>
    <w:p w:rsidR="000F7C48" w:rsidRPr="00776305" w:rsidRDefault="000F7C48" w:rsidP="000F7C48">
      <w:pPr>
        <w:widowControl/>
        <w:numPr>
          <w:ilvl w:val="0"/>
          <w:numId w:val="41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i/>
          <w:iCs/>
          <w:color w:val="000000"/>
          <w:sz w:val="24"/>
          <w:szCs w:val="24"/>
        </w:rPr>
        <w:t>3)  Самооценка</w:t>
      </w:r>
      <w:r w:rsidRPr="00776305">
        <w:rPr>
          <w:rFonts w:eastAsia="Times New Roman"/>
          <w:color w:val="000000"/>
          <w:sz w:val="24"/>
          <w:szCs w:val="24"/>
        </w:rPr>
        <w:t>:</w:t>
      </w:r>
    </w:p>
    <w:p w:rsidR="000F7C48" w:rsidRPr="00776305" w:rsidRDefault="000F7C48" w:rsidP="000F7C48">
      <w:pPr>
        <w:widowControl/>
        <w:numPr>
          <w:ilvl w:val="0"/>
          <w:numId w:val="42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объективно оценивать результаты своей деятельности, соотносить свою оценку с оценкой учителя; </w:t>
      </w:r>
    </w:p>
    <w:p w:rsidR="000F7C48" w:rsidRPr="00776305" w:rsidRDefault="000F7C48" w:rsidP="000F7C48">
      <w:pPr>
        <w:widowControl/>
        <w:numPr>
          <w:ilvl w:val="0"/>
          <w:numId w:val="42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оценивать целесообразность выбранных способов действия, при необходимости корректировать их.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b/>
          <w:bCs/>
          <w:color w:val="000000"/>
          <w:sz w:val="24"/>
          <w:szCs w:val="24"/>
        </w:rPr>
        <w:t>Совместная деятельность:</w:t>
      </w:r>
    </w:p>
    <w:p w:rsidR="000F7C48" w:rsidRPr="00776305" w:rsidRDefault="000F7C48" w:rsidP="000F7C48">
      <w:pPr>
        <w:widowControl/>
        <w:numPr>
          <w:ilvl w:val="0"/>
          <w:numId w:val="43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0F7C48" w:rsidRPr="00776305" w:rsidRDefault="000F7C48" w:rsidP="000F7C48">
      <w:pPr>
        <w:widowControl/>
        <w:numPr>
          <w:ilvl w:val="0"/>
          <w:numId w:val="43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0F7C48" w:rsidRPr="00776305" w:rsidRDefault="000F7C48" w:rsidP="000F7C48">
      <w:pPr>
        <w:widowControl/>
        <w:numPr>
          <w:ilvl w:val="0"/>
          <w:numId w:val="43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проявлять готовность руководить, выполнять поручения, подчиняться; </w:t>
      </w:r>
    </w:p>
    <w:p w:rsidR="000F7C48" w:rsidRPr="00776305" w:rsidRDefault="000F7C48" w:rsidP="000F7C48">
      <w:pPr>
        <w:widowControl/>
        <w:numPr>
          <w:ilvl w:val="0"/>
          <w:numId w:val="43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</w:t>
      </w:r>
      <w:proofErr w:type="gramStart"/>
      <w:r w:rsidRPr="00776305">
        <w:rPr>
          <w:rFonts w:eastAsia="Times New Roman"/>
          <w:color w:val="000000"/>
          <w:sz w:val="24"/>
          <w:szCs w:val="24"/>
        </w:rPr>
        <w:t>допускать  конфликтов</w:t>
      </w:r>
      <w:proofErr w:type="gramEnd"/>
      <w:r w:rsidRPr="00776305">
        <w:rPr>
          <w:rFonts w:eastAsia="Times New Roman"/>
          <w:color w:val="000000"/>
          <w:sz w:val="24"/>
          <w:szCs w:val="24"/>
        </w:rPr>
        <w:t>, при их возникновении мирно разрешать без участия взрослого; </w:t>
      </w:r>
    </w:p>
    <w:p w:rsidR="000F7C48" w:rsidRPr="00776305" w:rsidRDefault="000F7C48" w:rsidP="000F7C48">
      <w:pPr>
        <w:widowControl/>
        <w:numPr>
          <w:ilvl w:val="0"/>
          <w:numId w:val="43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ответственно выполнять свою часть работы.</w:t>
      </w:r>
    </w:p>
    <w:p w:rsidR="000F7C48" w:rsidRPr="00776305" w:rsidRDefault="000F7C48" w:rsidP="0077630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eastAsia="Times New Roman"/>
          <w:b/>
          <w:bCs/>
          <w:caps/>
          <w:color w:val="000000"/>
          <w:kern w:val="36"/>
          <w:sz w:val="24"/>
          <w:szCs w:val="24"/>
        </w:rPr>
      </w:pPr>
      <w:r w:rsidRPr="00776305">
        <w:rPr>
          <w:rFonts w:eastAsia="Times New Roman"/>
          <w:b/>
          <w:bCs/>
          <w:caps/>
          <w:color w:val="000000"/>
          <w:kern w:val="36"/>
          <w:sz w:val="24"/>
          <w:szCs w:val="24"/>
        </w:rPr>
        <w:t>ПРЕДМЕТНЫЕ РЕЗУЛЬТАТЫ</w:t>
      </w:r>
    </w:p>
    <w:p w:rsidR="000F7C48" w:rsidRPr="00776305" w:rsidRDefault="000F7C48" w:rsidP="000F7C48">
      <w:pPr>
        <w:shd w:val="clear" w:color="auto" w:fill="FFFFFF"/>
        <w:ind w:firstLine="227"/>
        <w:jc w:val="both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К концу обучения в </w:t>
      </w:r>
      <w:r w:rsidRPr="00776305">
        <w:rPr>
          <w:rFonts w:eastAsia="Times New Roman"/>
          <w:b/>
          <w:bCs/>
          <w:color w:val="000000"/>
          <w:sz w:val="24"/>
          <w:szCs w:val="24"/>
        </w:rPr>
        <w:t>1 классе </w:t>
      </w:r>
      <w:r w:rsidRPr="00776305">
        <w:rPr>
          <w:rFonts w:eastAsia="Times New Roman"/>
          <w:color w:val="000000"/>
          <w:sz w:val="24"/>
          <w:szCs w:val="24"/>
        </w:rPr>
        <w:t>обучающийся научится:</w:t>
      </w:r>
    </w:p>
    <w:p w:rsidR="000F7C48" w:rsidRPr="00776305" w:rsidRDefault="000F7C48" w:rsidP="000F7C48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 </w:t>
      </w:r>
    </w:p>
    <w:p w:rsidR="000F7C48" w:rsidRPr="00776305" w:rsidRDefault="000F7C48" w:rsidP="000F7C48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воспроизводить название своего населённого пункта, региона, страны; </w:t>
      </w:r>
    </w:p>
    <w:p w:rsidR="000F7C48" w:rsidRPr="00776305" w:rsidRDefault="000F7C48" w:rsidP="000F7C48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приводить примеры культурных объектов родного края, школьных традиций и праздников, традиций и ценностей своей семьи, профессий; </w:t>
      </w:r>
    </w:p>
    <w:p w:rsidR="000F7C48" w:rsidRPr="00776305" w:rsidRDefault="000F7C48" w:rsidP="000F7C48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proofErr w:type="gramStart"/>
      <w:r w:rsidRPr="00776305">
        <w:rPr>
          <w:rFonts w:eastAsia="Times New Roman"/>
          <w:color w:val="000000"/>
          <w:sz w:val="24"/>
          <w:szCs w:val="24"/>
        </w:rPr>
        <w:t>животных(</w:t>
      </w:r>
      <w:proofErr w:type="gramEnd"/>
      <w:r w:rsidRPr="00776305">
        <w:rPr>
          <w:rFonts w:eastAsia="Times New Roman"/>
          <w:color w:val="000000"/>
          <w:sz w:val="24"/>
          <w:szCs w:val="24"/>
        </w:rPr>
        <w:t>насекомые, рыбы, птицы, звери); </w:t>
      </w:r>
    </w:p>
    <w:p w:rsidR="000F7C48" w:rsidRPr="00776305" w:rsidRDefault="000F7C48" w:rsidP="000F7C48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 </w:t>
      </w:r>
    </w:p>
    <w:p w:rsidR="000F7C48" w:rsidRPr="00776305" w:rsidRDefault="000F7C48" w:rsidP="000F7C48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применять правила ухода за комнатными растениями и домашними животными; </w:t>
      </w:r>
    </w:p>
    <w:p w:rsidR="000F7C48" w:rsidRPr="00776305" w:rsidRDefault="000F7C48" w:rsidP="000F7C48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</w:t>
      </w:r>
      <w:r w:rsidRPr="00776305">
        <w:rPr>
          <w:rFonts w:eastAsia="Times New Roman"/>
          <w:color w:val="000000"/>
          <w:sz w:val="24"/>
          <w:szCs w:val="24"/>
        </w:rPr>
        <w:lastRenderedPageBreak/>
        <w:t>том числе вести счёт времени, измерять температуру воздуха) и опыты под руководством учителя; </w:t>
      </w:r>
    </w:p>
    <w:p w:rsidR="000F7C48" w:rsidRPr="00776305" w:rsidRDefault="000F7C48" w:rsidP="000F7C48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использовать для ответов на вопросы небольшие тексты о природе и обществе; </w:t>
      </w:r>
    </w:p>
    <w:p w:rsidR="000F7C48" w:rsidRPr="00776305" w:rsidRDefault="000F7C48" w:rsidP="000F7C48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оценивать ситуации, раскрывающие положительное и негативное отношение к природе; правила поведения в быту, в общественных местах; </w:t>
      </w:r>
    </w:p>
    <w:p w:rsidR="000F7C48" w:rsidRPr="00776305" w:rsidRDefault="000F7C48" w:rsidP="000F7C48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 </w:t>
      </w:r>
    </w:p>
    <w:p w:rsidR="000F7C48" w:rsidRPr="00776305" w:rsidRDefault="000F7C48" w:rsidP="000F7C48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соблюдать правила здорового питания и личной гигиены; </w:t>
      </w:r>
    </w:p>
    <w:p w:rsidR="000F7C48" w:rsidRPr="00776305" w:rsidRDefault="000F7C48" w:rsidP="000F7C48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соблюдать правила безопасного поведения пешехода; </w:t>
      </w:r>
    </w:p>
    <w:p w:rsidR="000F7C48" w:rsidRPr="00776305" w:rsidRDefault="000F7C48" w:rsidP="000F7C48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соблюдать правила безопасного поведения в природе; </w:t>
      </w:r>
    </w:p>
    <w:p w:rsidR="000F7C48" w:rsidRPr="00776305" w:rsidRDefault="000F7C48" w:rsidP="000F7C48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spacing w:before="100" w:beforeAutospacing="1" w:after="100" w:afterAutospacing="1"/>
        <w:ind w:left="227"/>
        <w:rPr>
          <w:rFonts w:eastAsia="Times New Roman"/>
          <w:color w:val="000000"/>
          <w:sz w:val="24"/>
          <w:szCs w:val="24"/>
        </w:rPr>
      </w:pPr>
      <w:r w:rsidRPr="00776305">
        <w:rPr>
          <w:rFonts w:eastAsia="Times New Roman"/>
          <w:color w:val="000000"/>
          <w:sz w:val="24"/>
          <w:szCs w:val="24"/>
        </w:rPr>
        <w:t>с помощью взрослых (учителя, родителей) пользоваться электронным дневником и электронными ресурсами школы.</w:t>
      </w:r>
    </w:p>
    <w:p w:rsidR="00C352B0" w:rsidRPr="00484A2F" w:rsidRDefault="00C352B0" w:rsidP="009F0D22">
      <w:pPr>
        <w:pStyle w:val="a3"/>
        <w:kinsoku w:val="0"/>
        <w:overflowPunct w:val="0"/>
        <w:ind w:left="567" w:right="567"/>
      </w:pPr>
    </w:p>
    <w:p w:rsidR="000F7C48" w:rsidRPr="00776305" w:rsidRDefault="000F7C48" w:rsidP="00C352B0">
      <w:pPr>
        <w:pStyle w:val="11"/>
        <w:kinsoku w:val="0"/>
        <w:overflowPunct w:val="0"/>
        <w:spacing w:line="240" w:lineRule="auto"/>
        <w:ind w:left="567" w:right="567"/>
        <w:jc w:val="center"/>
        <w:outlineLvl w:val="9"/>
        <w:rPr>
          <w:sz w:val="28"/>
          <w:szCs w:val="28"/>
        </w:rPr>
      </w:pPr>
      <w:r w:rsidRPr="00776305">
        <w:rPr>
          <w:sz w:val="28"/>
          <w:szCs w:val="28"/>
        </w:rPr>
        <w:t>ТЕМАТИЧЕСКОЕ ПЛАНИРОВАНИЕ</w:t>
      </w:r>
    </w:p>
    <w:p w:rsidR="00EA5C91" w:rsidRPr="00484A2F" w:rsidRDefault="00C352B0" w:rsidP="00C352B0">
      <w:pPr>
        <w:pStyle w:val="11"/>
        <w:kinsoku w:val="0"/>
        <w:overflowPunct w:val="0"/>
        <w:spacing w:line="240" w:lineRule="auto"/>
        <w:ind w:left="567" w:right="567"/>
        <w:jc w:val="center"/>
        <w:outlineLvl w:val="9"/>
      </w:pPr>
      <w:r w:rsidRPr="00484A2F"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4038"/>
        <w:gridCol w:w="709"/>
        <w:gridCol w:w="1134"/>
        <w:gridCol w:w="1276"/>
        <w:gridCol w:w="2454"/>
      </w:tblGrid>
      <w:tr w:rsidR="000E18AA" w:rsidRPr="000E18AA" w:rsidTr="00497FD9">
        <w:trPr>
          <w:trHeight w:val="144"/>
          <w:tblCellSpacing w:w="20" w:type="nil"/>
        </w:trPr>
        <w:tc>
          <w:tcPr>
            <w:tcW w:w="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№ п/п </w:t>
            </w:r>
          </w:p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4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разделов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тем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программы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Количество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2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Электронные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цифровые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) </w:t>
            </w: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образовательные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ресурсы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  <w:tr w:rsidR="000E18AA" w:rsidRPr="000E18AA" w:rsidTr="00497FD9">
        <w:trPr>
          <w:trHeight w:val="144"/>
          <w:tblCellSpacing w:w="20" w:type="nil"/>
        </w:trPr>
        <w:tc>
          <w:tcPr>
            <w:tcW w:w="5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40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497FD9">
            <w:pPr>
              <w:widowControl/>
              <w:autoSpaceDE/>
              <w:autoSpaceDN/>
              <w:adjustRightInd/>
              <w:spacing w:line="276" w:lineRule="auto"/>
              <w:ind w:right="-108" w:hanging="100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Всего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Контрольные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работы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Практические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работы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  <w:tr w:rsidR="000E18AA" w:rsidRPr="000E18AA" w:rsidTr="00776305">
        <w:trPr>
          <w:trHeight w:val="144"/>
          <w:tblCellSpacing w:w="20" w:type="nil"/>
        </w:trPr>
        <w:tc>
          <w:tcPr>
            <w:tcW w:w="10209" w:type="dxa"/>
            <w:gridSpan w:val="6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Раздел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1.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Человек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общество</w:t>
            </w:r>
            <w:proofErr w:type="spellEnd"/>
          </w:p>
        </w:tc>
      </w:tr>
      <w:tr w:rsidR="000E18AA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1.1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0E18AA" w:rsidRPr="00776305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Школа. Школьные традиции и праздники. Адрес школы. Классный, школьный коллектив. </w:t>
            </w:r>
            <w:r w:rsidRPr="0077630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Друзья, взаимоотношения между ними, ценность дружбы, согласия, взаимной помощи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77630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776305" w:rsidRPr="00776305" w:rsidRDefault="00F718B1" w:rsidP="00776305">
            <w:pPr>
              <w:spacing w:before="100" w:beforeAutospacing="1" w:line="240" w:lineRule="atLeast"/>
              <w:outlineLvl w:val="0"/>
              <w:rPr>
                <w:rFonts w:eastAsia="Times New Roman"/>
                <w:bCs/>
                <w:sz w:val="20"/>
                <w:szCs w:val="20"/>
                <w:lang w:val="en-US"/>
              </w:rPr>
            </w:pPr>
            <w:hyperlink r:id="rId9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https://resh.edu.ru/subject/lesson/5963/</w:t>
              </w:r>
            </w:hyperlink>
          </w:p>
          <w:p w:rsidR="00776305" w:rsidRPr="00776305" w:rsidRDefault="00776305" w:rsidP="00776305">
            <w:pPr>
              <w:spacing w:before="100" w:beforeAutospacing="1" w:line="240" w:lineRule="atLeast"/>
              <w:outlineLvl w:val="0"/>
              <w:rPr>
                <w:rFonts w:eastAsia="Times New Roman"/>
                <w:bCs/>
                <w:sz w:val="20"/>
                <w:szCs w:val="20"/>
                <w:lang w:val="en-US"/>
              </w:rPr>
            </w:pPr>
          </w:p>
          <w:p w:rsidR="000E18AA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10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https://resh.edu.ru/subject/lesson/3773/</w:t>
              </w:r>
            </w:hyperlink>
          </w:p>
        </w:tc>
      </w:tr>
      <w:tr w:rsidR="000E18AA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1.2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776305" w:rsidRPr="00776305" w:rsidRDefault="00F718B1" w:rsidP="00776305">
            <w:pPr>
              <w:spacing w:before="100" w:beforeAutospacing="1" w:line="240" w:lineRule="atLeast"/>
              <w:outlineLvl w:val="0"/>
              <w:rPr>
                <w:rFonts w:eastAsia="Times New Roman"/>
                <w:bCs/>
                <w:sz w:val="20"/>
                <w:szCs w:val="20"/>
                <w:lang w:val="en-US"/>
              </w:rPr>
            </w:pPr>
            <w:hyperlink r:id="rId11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https://resh.edu.ru/subject/lesson/4277/</w:t>
              </w:r>
            </w:hyperlink>
          </w:p>
          <w:p w:rsidR="000E18AA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12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https://resh.edu.ru/subject/lesson/5564/</w:t>
              </w:r>
            </w:hyperlink>
          </w:p>
        </w:tc>
      </w:tr>
      <w:tr w:rsidR="000E18AA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1.3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776305" w:rsidRPr="00776305" w:rsidRDefault="00F718B1" w:rsidP="00776305">
            <w:pPr>
              <w:spacing w:before="100" w:beforeAutospacing="1" w:line="240" w:lineRule="atLeast"/>
              <w:outlineLvl w:val="0"/>
              <w:rPr>
                <w:rFonts w:eastAsia="Times New Roman"/>
                <w:bCs/>
                <w:sz w:val="20"/>
                <w:szCs w:val="20"/>
                <w:lang w:val="en-US"/>
              </w:rPr>
            </w:pPr>
            <w:hyperlink r:id="rId13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https://resh.edu.ru/subject/lesson/4277/</w:t>
              </w:r>
            </w:hyperlink>
          </w:p>
          <w:p w:rsidR="000E18AA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14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https://resh.edu.ru/subject/lesson/5564/</w:t>
              </w:r>
            </w:hyperlink>
          </w:p>
        </w:tc>
      </w:tr>
      <w:tr w:rsidR="000E18AA" w:rsidRPr="000E18AA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1.4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1.5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Россия – наша Родина. Символы России (герб, флаг, гимн)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15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https://resh.edu.ru/subject/lesson/5531/</w:t>
              </w:r>
            </w:hyperlink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1.6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Москва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–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столица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России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16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https://resh.edu.ru/subject/lesson/4278/</w:t>
              </w:r>
            </w:hyperlink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1.7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Народы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России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776305" w:rsidRDefault="00F718B1" w:rsidP="00776305">
            <w:pPr>
              <w:spacing w:before="100" w:beforeAutospacing="1" w:line="240" w:lineRule="atLeast"/>
              <w:outlineLvl w:val="0"/>
              <w:rPr>
                <w:rFonts w:eastAsia="Times New Roman"/>
                <w:bCs/>
                <w:sz w:val="20"/>
                <w:szCs w:val="20"/>
                <w:lang w:val="en-US"/>
              </w:rPr>
            </w:pPr>
            <w:hyperlink r:id="rId17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</w:t>
              </w:r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lastRenderedPageBreak/>
                <w:t>esson/5536/</w:t>
              </w:r>
            </w:hyperlink>
          </w:p>
          <w:p w:rsidR="00776305" w:rsidRPr="00776305" w:rsidRDefault="00F718B1" w:rsidP="00776305">
            <w:pPr>
              <w:spacing w:before="100" w:beforeAutospacing="1" w:line="240" w:lineRule="atLeast"/>
              <w:outlineLvl w:val="0"/>
              <w:rPr>
                <w:rFonts w:eastAsia="Times New Roman"/>
                <w:bCs/>
                <w:sz w:val="20"/>
                <w:szCs w:val="20"/>
                <w:lang w:val="en-US"/>
              </w:rPr>
            </w:pPr>
            <w:hyperlink r:id="rId18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https://resh.edu.ru/subject/lesson/3675/</w:t>
              </w:r>
            </w:hyperlink>
          </w:p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lastRenderedPageBreak/>
              <w:t>1.8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Культурные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объекты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родного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края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19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https://resh.edu.ru/subject/lesson/5533/</w:t>
              </w:r>
            </w:hyperlink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1.9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Ценность и красота рукотворного мира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20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https://resh.edu.ru/subject/lesson/3708/</w:t>
              </w:r>
            </w:hyperlink>
          </w:p>
        </w:tc>
      </w:tr>
      <w:tr w:rsidR="00776305" w:rsidRPr="000E18AA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1.10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Правила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поведения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в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социуме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  <w:tr w:rsidR="000E18AA" w:rsidRPr="000E18AA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Итого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16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  <w:tr w:rsidR="000E18AA" w:rsidRPr="000E18AA" w:rsidTr="00776305">
        <w:trPr>
          <w:trHeight w:val="144"/>
          <w:tblCellSpacing w:w="20" w:type="nil"/>
        </w:trPr>
        <w:tc>
          <w:tcPr>
            <w:tcW w:w="10209" w:type="dxa"/>
            <w:gridSpan w:val="6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Раздел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2.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Человек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природа</w:t>
            </w:r>
            <w:proofErr w:type="spellEnd"/>
          </w:p>
        </w:tc>
      </w:tr>
      <w:tr w:rsidR="000E18AA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2.1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Природа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–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среда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обитания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человека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F718B1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21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https://resh.edu.ru/subject/lesson/5625/</w:t>
              </w:r>
            </w:hyperlink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2.2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22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https://resh.edu.ru/subject/lesson/5531/</w:t>
              </w:r>
            </w:hyperlink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2.3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Неживая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живая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природа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23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https://resh.edu.ru/subject/lesson/4278/</w:t>
              </w:r>
            </w:hyperlink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2.4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Наблюдения за погодой родного края.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Погода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термометр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776305" w:rsidRDefault="00F718B1" w:rsidP="00776305">
            <w:pPr>
              <w:spacing w:before="100" w:beforeAutospacing="1" w:line="240" w:lineRule="atLeast"/>
              <w:outlineLvl w:val="0"/>
              <w:rPr>
                <w:rFonts w:eastAsia="Times New Roman"/>
                <w:bCs/>
                <w:sz w:val="20"/>
                <w:szCs w:val="20"/>
                <w:lang w:val="en-US"/>
              </w:rPr>
            </w:pPr>
            <w:hyperlink r:id="rId24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https://resh.edu.ru/subject/lesson/5536/</w:t>
              </w:r>
            </w:hyperlink>
          </w:p>
          <w:p w:rsidR="00776305" w:rsidRPr="00776305" w:rsidRDefault="00F718B1" w:rsidP="00776305">
            <w:pPr>
              <w:spacing w:before="100" w:beforeAutospacing="1" w:line="240" w:lineRule="atLeast"/>
              <w:outlineLvl w:val="0"/>
              <w:rPr>
                <w:rFonts w:eastAsia="Times New Roman"/>
                <w:bCs/>
                <w:sz w:val="20"/>
                <w:szCs w:val="20"/>
                <w:lang w:val="en-US"/>
              </w:rPr>
            </w:pPr>
            <w:hyperlink r:id="rId25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https://resh.edu.ru/subject/lesson/3675/</w:t>
              </w:r>
            </w:hyperlink>
          </w:p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2.5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Определение температуры воздуха, воды по термометру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26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https://resh.edu.ru/subject/lesson/5533/</w:t>
              </w:r>
            </w:hyperlink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2.6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Сезонные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изменения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в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природе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27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https://resh.edu.ru/subject/lesson/3708/</w:t>
              </w:r>
            </w:hyperlink>
          </w:p>
        </w:tc>
      </w:tr>
      <w:tr w:rsidR="00776305" w:rsidRPr="000E18AA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2.7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Взаимосвязи между человеком и природой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2.8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Правила нравственного и безопасного поведения в природе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28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https://resh.edu.ru/subject/lesson/5532/</w:t>
              </w:r>
            </w:hyperlink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2.9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Растительный мир. Растения ближайшего окружения: узнавание, называние, краткое описание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29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https://resh.edu.ru/subject/lesson/5533/</w:t>
              </w:r>
            </w:hyperlink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2.10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Лиственные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хвойные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растения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30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https://resh.edu.ru/subject/lesson/5531/</w:t>
              </w:r>
            </w:hyperlink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2.11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Дикорастущие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культурные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растения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31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https://resh.edu.ru/subject/lesson/4278/</w:t>
              </w:r>
            </w:hyperlink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2.12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Части растения. Название, краткая характеристика значения для жизни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растения: корень, стебель, лист, цветок, плод, семя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776305" w:rsidRDefault="00F718B1" w:rsidP="00776305">
            <w:pPr>
              <w:spacing w:before="100" w:beforeAutospacing="1" w:line="240" w:lineRule="atLeast"/>
              <w:outlineLvl w:val="0"/>
              <w:rPr>
                <w:rFonts w:eastAsia="Times New Roman"/>
                <w:bCs/>
                <w:sz w:val="20"/>
                <w:szCs w:val="20"/>
                <w:lang w:val="en-US"/>
              </w:rPr>
            </w:pPr>
            <w:hyperlink r:id="rId32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https://resh.edu.ru/subject/lesson/5536/</w:t>
              </w:r>
            </w:hyperlink>
          </w:p>
          <w:p w:rsidR="00776305" w:rsidRPr="00776305" w:rsidRDefault="00F718B1" w:rsidP="00776305">
            <w:pPr>
              <w:spacing w:before="100" w:beforeAutospacing="1" w:line="240" w:lineRule="atLeast"/>
              <w:outlineLvl w:val="0"/>
              <w:rPr>
                <w:rFonts w:eastAsia="Times New Roman"/>
                <w:bCs/>
                <w:sz w:val="20"/>
                <w:szCs w:val="20"/>
                <w:lang w:val="en-US"/>
              </w:rPr>
            </w:pPr>
            <w:hyperlink r:id="rId33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https://resh.edu.ru/subject/lesson/3675/</w:t>
              </w:r>
            </w:hyperlink>
          </w:p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lastRenderedPageBreak/>
              <w:t>2.13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Комнатные растения. Правила содержания и ухода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1 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34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https://resh.edu.ru/subject/lesson/3729/</w:t>
              </w:r>
            </w:hyperlink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2.14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13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35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https://resh.edu.ru/subject/lesson/5534/</w:t>
              </w:r>
            </w:hyperlink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2.15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Домашние и дикие животные (различия в условиях жизни).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Забота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о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домашних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питомцах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36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https://resh.edu.ru/subject/lesson/5624/</w:t>
              </w:r>
            </w:hyperlink>
          </w:p>
        </w:tc>
      </w:tr>
      <w:tr w:rsidR="000E18AA" w:rsidRPr="000E18AA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Итого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  <w:tr w:rsidR="000E18AA" w:rsidRPr="000E18AA" w:rsidTr="00776305">
        <w:trPr>
          <w:trHeight w:val="144"/>
          <w:tblCellSpacing w:w="20" w:type="nil"/>
        </w:trPr>
        <w:tc>
          <w:tcPr>
            <w:tcW w:w="10209" w:type="dxa"/>
            <w:gridSpan w:val="6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Раздел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3.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Правила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безопасной</w:t>
            </w:r>
            <w:proofErr w:type="spellEnd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b/>
                <w:color w:val="000000"/>
                <w:sz w:val="24"/>
                <w:szCs w:val="24"/>
                <w:lang w:val="en-US" w:eastAsia="en-US"/>
              </w:rPr>
              <w:t>жизни</w:t>
            </w:r>
            <w:proofErr w:type="spellEnd"/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3.1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37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https://resh.edu.ru/subject/lesson/3729/</w:t>
              </w:r>
            </w:hyperlink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3.2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38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https://resh.edu.ru/subject/lesson/5534/</w:t>
              </w:r>
            </w:hyperlink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3.3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39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https://resh.edu.ru/subject/lesson/5624/</w:t>
              </w:r>
            </w:hyperlink>
          </w:p>
        </w:tc>
      </w:tr>
      <w:tr w:rsidR="00776305" w:rsidRPr="000C11EF" w:rsidTr="00497FD9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3.4</w:t>
            </w:r>
          </w:p>
        </w:tc>
        <w:tc>
          <w:tcPr>
            <w:tcW w:w="4038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Безопасность в 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6305" w:rsidRPr="000E18AA" w:rsidRDefault="00776305" w:rsidP="007763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</w:tcPr>
          <w:p w:rsidR="00776305" w:rsidRPr="000E18AA" w:rsidRDefault="00F718B1" w:rsidP="00776305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hyperlink r:id="rId40" w:history="1">
              <w:r w:rsidR="00776305" w:rsidRPr="00776305">
                <w:rPr>
                  <w:rStyle w:val="ae"/>
                  <w:rFonts w:eastAsia="Times New Roman"/>
                  <w:bCs/>
                  <w:sz w:val="20"/>
                  <w:szCs w:val="20"/>
                  <w:lang w:val="en-US"/>
                </w:rPr>
                <w:t>https://resh.edu.ru/subject/lesson/3729/</w:t>
              </w:r>
            </w:hyperlink>
          </w:p>
        </w:tc>
      </w:tr>
      <w:tr w:rsidR="000E18AA" w:rsidRPr="000E18AA" w:rsidTr="00497FD9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Итого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  <w:tr w:rsidR="000E18AA" w:rsidRPr="000E18AA" w:rsidTr="00497FD9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Резервное</w:t>
            </w:r>
            <w:proofErr w:type="spellEnd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>время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val="en-US" w:eastAsia="en-US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0E18AA" w:rsidRPr="000E18AA" w:rsidRDefault="000E18AA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val="en-US" w:eastAsia="en-US"/>
              </w:rPr>
            </w:pPr>
          </w:p>
        </w:tc>
      </w:tr>
      <w:tr w:rsidR="000F7C48" w:rsidRPr="000E18AA" w:rsidTr="00497FD9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0F7C48" w:rsidRPr="000F7C48" w:rsidRDefault="000F7C48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0E18A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F7C48" w:rsidRPr="000F7C48" w:rsidRDefault="000F7C48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F7C48" w:rsidRPr="000F7C48" w:rsidRDefault="000F7C48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7C48" w:rsidRPr="000F7C48" w:rsidRDefault="000F7C48" w:rsidP="000E18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54" w:type="dxa"/>
            <w:tcMar>
              <w:top w:w="50" w:type="dxa"/>
              <w:left w:w="100" w:type="dxa"/>
            </w:tcMar>
            <w:vAlign w:val="center"/>
          </w:tcPr>
          <w:p w:rsidR="000F7C48" w:rsidRPr="000F7C48" w:rsidRDefault="000F7C48" w:rsidP="000E18AA">
            <w:pPr>
              <w:widowControl/>
              <w:autoSpaceDE/>
              <w:autoSpaceDN/>
              <w:adjustRightInd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7F0028" w:rsidRDefault="007F0028" w:rsidP="00776305">
      <w:pPr>
        <w:pStyle w:val="11"/>
        <w:kinsoku w:val="0"/>
        <w:overflowPunct w:val="0"/>
        <w:spacing w:line="240" w:lineRule="auto"/>
        <w:ind w:left="0" w:right="567"/>
        <w:outlineLvl w:val="9"/>
      </w:pPr>
    </w:p>
    <w:sectPr w:rsidR="007F0028" w:rsidSect="000E2791">
      <w:pgSz w:w="11910" w:h="16840"/>
      <w:pgMar w:top="1134" w:right="567" w:bottom="1134" w:left="1134" w:header="0" w:footer="98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8B1" w:rsidRDefault="00F718B1">
      <w:r>
        <w:separator/>
      </w:r>
    </w:p>
  </w:endnote>
  <w:endnote w:type="continuationSeparator" w:id="0">
    <w:p w:rsidR="00F718B1" w:rsidRDefault="00F71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91" w:rsidRDefault="00497FD9">
    <w:pPr>
      <w:pStyle w:val="a3"/>
      <w:kinsoku w:val="0"/>
      <w:overflowPunct w:val="0"/>
      <w:spacing w:line="14" w:lineRule="auto"/>
      <w:ind w:left="0"/>
      <w:rPr>
        <w:sz w:val="19"/>
        <w:szCs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page">
                <wp:posOffset>6840855</wp:posOffset>
              </wp:positionH>
              <wp:positionV relativeFrom="page">
                <wp:posOffset>9916160</wp:posOffset>
              </wp:positionV>
              <wp:extent cx="232410" cy="165735"/>
              <wp:effectExtent l="0" t="0" r="15240" b="571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A5C91" w:rsidRPr="009F0D22" w:rsidRDefault="00EA5C91" w:rsidP="009F0D2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38.65pt;margin-top:780.8pt;width:18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" o:allowincell="f" filled="f" stroked="f">
              <v:textbox inset="0,0,0,0">
                <w:txbxContent>
                  <w:p w:rsidR="00EA5C91" w:rsidRPr="009F0D22" w:rsidRDefault="00EA5C91" w:rsidP="009F0D22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8B1" w:rsidRDefault="00F718B1">
      <w:r>
        <w:separator/>
      </w:r>
    </w:p>
  </w:footnote>
  <w:footnote w:type="continuationSeparator" w:id="0">
    <w:p w:rsidR="00F718B1" w:rsidRDefault="00F71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"/>
      <w:lvlJc w:val="left"/>
      <w:pPr>
        <w:ind w:left="1183" w:hanging="207"/>
      </w:pPr>
      <w:rPr>
        <w:rFonts w:ascii="Symbol" w:hAnsi="Symbol"/>
        <w:b w:val="0"/>
        <w:i w:val="0"/>
        <w:w w:val="100"/>
        <w:sz w:val="24"/>
      </w:rPr>
    </w:lvl>
    <w:lvl w:ilvl="1">
      <w:numFmt w:val="bullet"/>
      <w:lvlText w:val=""/>
      <w:lvlJc w:val="left"/>
      <w:pPr>
        <w:ind w:left="1325" w:hanging="207"/>
      </w:pPr>
      <w:rPr>
        <w:rFonts w:ascii="Symbol" w:hAnsi="Symbol"/>
        <w:b w:val="0"/>
        <w:i w:val="0"/>
        <w:w w:val="100"/>
        <w:sz w:val="24"/>
      </w:rPr>
    </w:lvl>
    <w:lvl w:ilvl="2">
      <w:numFmt w:val="bullet"/>
      <w:lvlText w:val="•"/>
      <w:lvlJc w:val="left"/>
      <w:pPr>
        <w:ind w:left="2387" w:hanging="207"/>
      </w:pPr>
    </w:lvl>
    <w:lvl w:ilvl="3">
      <w:numFmt w:val="bullet"/>
      <w:lvlText w:val="•"/>
      <w:lvlJc w:val="left"/>
      <w:pPr>
        <w:ind w:left="3454" w:hanging="207"/>
      </w:pPr>
    </w:lvl>
    <w:lvl w:ilvl="4">
      <w:numFmt w:val="bullet"/>
      <w:lvlText w:val="•"/>
      <w:lvlJc w:val="left"/>
      <w:pPr>
        <w:ind w:left="4522" w:hanging="207"/>
      </w:pPr>
    </w:lvl>
    <w:lvl w:ilvl="5">
      <w:numFmt w:val="bullet"/>
      <w:lvlText w:val="•"/>
      <w:lvlJc w:val="left"/>
      <w:pPr>
        <w:ind w:left="5589" w:hanging="207"/>
      </w:pPr>
    </w:lvl>
    <w:lvl w:ilvl="6">
      <w:numFmt w:val="bullet"/>
      <w:lvlText w:val="•"/>
      <w:lvlJc w:val="left"/>
      <w:pPr>
        <w:ind w:left="6656" w:hanging="207"/>
      </w:pPr>
    </w:lvl>
    <w:lvl w:ilvl="7">
      <w:numFmt w:val="bullet"/>
      <w:lvlText w:val="•"/>
      <w:lvlJc w:val="left"/>
      <w:pPr>
        <w:ind w:left="7724" w:hanging="207"/>
      </w:pPr>
    </w:lvl>
    <w:lvl w:ilvl="8">
      <w:numFmt w:val="bullet"/>
      <w:lvlText w:val="•"/>
      <w:lvlJc w:val="left"/>
      <w:pPr>
        <w:ind w:left="8791" w:hanging="207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left="1042" w:hanging="339"/>
      </w:pPr>
      <w:rPr>
        <w:rFonts w:ascii="Times New Roman" w:hAnsi="Times New Roman"/>
        <w:b w:val="0"/>
        <w:i w:val="0"/>
        <w:w w:val="99"/>
        <w:sz w:val="24"/>
      </w:rPr>
    </w:lvl>
    <w:lvl w:ilvl="1">
      <w:numFmt w:val="bullet"/>
      <w:lvlText w:val="•"/>
      <w:lvlJc w:val="left"/>
      <w:pPr>
        <w:ind w:left="2028" w:hanging="339"/>
      </w:pPr>
    </w:lvl>
    <w:lvl w:ilvl="2">
      <w:numFmt w:val="bullet"/>
      <w:lvlText w:val="•"/>
      <w:lvlJc w:val="left"/>
      <w:pPr>
        <w:ind w:left="3017" w:hanging="339"/>
      </w:pPr>
    </w:lvl>
    <w:lvl w:ilvl="3">
      <w:numFmt w:val="bullet"/>
      <w:lvlText w:val="•"/>
      <w:lvlJc w:val="left"/>
      <w:pPr>
        <w:ind w:left="4005" w:hanging="339"/>
      </w:pPr>
    </w:lvl>
    <w:lvl w:ilvl="4">
      <w:numFmt w:val="bullet"/>
      <w:lvlText w:val="•"/>
      <w:lvlJc w:val="left"/>
      <w:pPr>
        <w:ind w:left="4994" w:hanging="339"/>
      </w:pPr>
    </w:lvl>
    <w:lvl w:ilvl="5">
      <w:numFmt w:val="bullet"/>
      <w:lvlText w:val="•"/>
      <w:lvlJc w:val="left"/>
      <w:pPr>
        <w:ind w:left="5983" w:hanging="339"/>
      </w:pPr>
    </w:lvl>
    <w:lvl w:ilvl="6">
      <w:numFmt w:val="bullet"/>
      <w:lvlText w:val="•"/>
      <w:lvlJc w:val="left"/>
      <w:pPr>
        <w:ind w:left="6971" w:hanging="339"/>
      </w:pPr>
    </w:lvl>
    <w:lvl w:ilvl="7">
      <w:numFmt w:val="bullet"/>
      <w:lvlText w:val="•"/>
      <w:lvlJc w:val="left"/>
      <w:pPr>
        <w:ind w:left="7960" w:hanging="339"/>
      </w:pPr>
    </w:lvl>
    <w:lvl w:ilvl="8">
      <w:numFmt w:val="bullet"/>
      <w:lvlText w:val="•"/>
      <w:lvlJc w:val="left"/>
      <w:pPr>
        <w:ind w:left="8949" w:hanging="339"/>
      </w:pPr>
    </w:lvl>
  </w:abstractNum>
  <w:abstractNum w:abstractNumId="2" w15:restartNumberingAfterBreak="0">
    <w:nsid w:val="008C27F9"/>
    <w:multiLevelType w:val="multilevel"/>
    <w:tmpl w:val="5FEA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FB54F6"/>
    <w:multiLevelType w:val="multilevel"/>
    <w:tmpl w:val="32E0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797128"/>
    <w:multiLevelType w:val="multilevel"/>
    <w:tmpl w:val="AE186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074F5E"/>
    <w:multiLevelType w:val="multilevel"/>
    <w:tmpl w:val="1066A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776A8C"/>
    <w:multiLevelType w:val="hybridMultilevel"/>
    <w:tmpl w:val="E26AB6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651C43"/>
    <w:multiLevelType w:val="multilevel"/>
    <w:tmpl w:val="FCF86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FC2754"/>
    <w:multiLevelType w:val="multilevel"/>
    <w:tmpl w:val="DC344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F6B40D2"/>
    <w:multiLevelType w:val="multilevel"/>
    <w:tmpl w:val="00CE2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76502"/>
    <w:multiLevelType w:val="multilevel"/>
    <w:tmpl w:val="87DC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FA75D7"/>
    <w:multiLevelType w:val="multilevel"/>
    <w:tmpl w:val="08E80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60A24B6"/>
    <w:multiLevelType w:val="multilevel"/>
    <w:tmpl w:val="08FE3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376C4E"/>
    <w:multiLevelType w:val="hybridMultilevel"/>
    <w:tmpl w:val="54C47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267164"/>
    <w:multiLevelType w:val="multilevel"/>
    <w:tmpl w:val="B942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AC478ED"/>
    <w:multiLevelType w:val="multilevel"/>
    <w:tmpl w:val="C7CEB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676775"/>
    <w:multiLevelType w:val="multilevel"/>
    <w:tmpl w:val="811A2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3E821E2"/>
    <w:multiLevelType w:val="multilevel"/>
    <w:tmpl w:val="15D6F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C522CA"/>
    <w:multiLevelType w:val="hybridMultilevel"/>
    <w:tmpl w:val="8F3A46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3B3730"/>
    <w:multiLevelType w:val="multilevel"/>
    <w:tmpl w:val="C90C4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D886CB7"/>
    <w:multiLevelType w:val="multilevel"/>
    <w:tmpl w:val="FBF8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F8F2AC2"/>
    <w:multiLevelType w:val="multilevel"/>
    <w:tmpl w:val="25CE9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AA42C5"/>
    <w:multiLevelType w:val="multilevel"/>
    <w:tmpl w:val="A96AC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7F32982"/>
    <w:multiLevelType w:val="multilevel"/>
    <w:tmpl w:val="555C0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A156489"/>
    <w:multiLevelType w:val="multilevel"/>
    <w:tmpl w:val="4266A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32057D0"/>
    <w:multiLevelType w:val="multilevel"/>
    <w:tmpl w:val="2C4A9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333C69"/>
    <w:multiLevelType w:val="multilevel"/>
    <w:tmpl w:val="930EE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802B7E"/>
    <w:multiLevelType w:val="hybridMultilevel"/>
    <w:tmpl w:val="78502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401751"/>
    <w:multiLevelType w:val="multilevel"/>
    <w:tmpl w:val="71C87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371775"/>
    <w:multiLevelType w:val="multilevel"/>
    <w:tmpl w:val="1CC8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3C72C3"/>
    <w:multiLevelType w:val="multilevel"/>
    <w:tmpl w:val="0882B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AC3FE9"/>
    <w:multiLevelType w:val="multilevel"/>
    <w:tmpl w:val="13DC4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D73475"/>
    <w:multiLevelType w:val="multilevel"/>
    <w:tmpl w:val="70366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A91613"/>
    <w:multiLevelType w:val="multilevel"/>
    <w:tmpl w:val="0AFE1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69110B"/>
    <w:multiLevelType w:val="multilevel"/>
    <w:tmpl w:val="14E01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020868"/>
    <w:multiLevelType w:val="multilevel"/>
    <w:tmpl w:val="398C1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EE403A"/>
    <w:multiLevelType w:val="multilevel"/>
    <w:tmpl w:val="8A8A5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E00BCD"/>
    <w:multiLevelType w:val="multilevel"/>
    <w:tmpl w:val="CD7A4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182662B"/>
    <w:multiLevelType w:val="multilevel"/>
    <w:tmpl w:val="9DB84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7D7244"/>
    <w:multiLevelType w:val="multilevel"/>
    <w:tmpl w:val="C55AB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100AB1"/>
    <w:multiLevelType w:val="multilevel"/>
    <w:tmpl w:val="A0E6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B82B7C"/>
    <w:multiLevelType w:val="multilevel"/>
    <w:tmpl w:val="CE9E0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9A57883"/>
    <w:multiLevelType w:val="multilevel"/>
    <w:tmpl w:val="23723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BD60310"/>
    <w:multiLevelType w:val="multilevel"/>
    <w:tmpl w:val="74DA3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E30DFD"/>
    <w:multiLevelType w:val="multilevel"/>
    <w:tmpl w:val="A96C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DB536B"/>
    <w:multiLevelType w:val="multilevel"/>
    <w:tmpl w:val="087CF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3"/>
  </w:num>
  <w:num w:numId="5">
    <w:abstractNumId w:val="18"/>
  </w:num>
  <w:num w:numId="6">
    <w:abstractNumId w:val="27"/>
  </w:num>
  <w:num w:numId="7">
    <w:abstractNumId w:val="35"/>
  </w:num>
  <w:num w:numId="8">
    <w:abstractNumId w:val="32"/>
  </w:num>
  <w:num w:numId="9">
    <w:abstractNumId w:val="45"/>
  </w:num>
  <w:num w:numId="10">
    <w:abstractNumId w:val="29"/>
  </w:num>
  <w:num w:numId="11">
    <w:abstractNumId w:val="20"/>
  </w:num>
  <w:num w:numId="12">
    <w:abstractNumId w:val="24"/>
  </w:num>
  <w:num w:numId="13">
    <w:abstractNumId w:val="16"/>
  </w:num>
  <w:num w:numId="14">
    <w:abstractNumId w:val="23"/>
  </w:num>
  <w:num w:numId="15">
    <w:abstractNumId w:val="33"/>
  </w:num>
  <w:num w:numId="16">
    <w:abstractNumId w:val="41"/>
  </w:num>
  <w:num w:numId="17">
    <w:abstractNumId w:val="39"/>
  </w:num>
  <w:num w:numId="18">
    <w:abstractNumId w:val="3"/>
  </w:num>
  <w:num w:numId="19">
    <w:abstractNumId w:val="19"/>
  </w:num>
  <w:num w:numId="20">
    <w:abstractNumId w:val="25"/>
  </w:num>
  <w:num w:numId="21">
    <w:abstractNumId w:val="8"/>
  </w:num>
  <w:num w:numId="22">
    <w:abstractNumId w:val="36"/>
  </w:num>
  <w:num w:numId="23">
    <w:abstractNumId w:val="28"/>
  </w:num>
  <w:num w:numId="24">
    <w:abstractNumId w:val="5"/>
  </w:num>
  <w:num w:numId="25">
    <w:abstractNumId w:val="9"/>
  </w:num>
  <w:num w:numId="26">
    <w:abstractNumId w:val="7"/>
  </w:num>
  <w:num w:numId="27">
    <w:abstractNumId w:val="30"/>
  </w:num>
  <w:num w:numId="28">
    <w:abstractNumId w:val="37"/>
  </w:num>
  <w:num w:numId="29">
    <w:abstractNumId w:val="26"/>
  </w:num>
  <w:num w:numId="30">
    <w:abstractNumId w:val="34"/>
  </w:num>
  <w:num w:numId="31">
    <w:abstractNumId w:val="38"/>
  </w:num>
  <w:num w:numId="32">
    <w:abstractNumId w:val="15"/>
  </w:num>
  <w:num w:numId="33">
    <w:abstractNumId w:val="31"/>
  </w:num>
  <w:num w:numId="34">
    <w:abstractNumId w:val="2"/>
  </w:num>
  <w:num w:numId="35">
    <w:abstractNumId w:val="42"/>
  </w:num>
  <w:num w:numId="36">
    <w:abstractNumId w:val="10"/>
  </w:num>
  <w:num w:numId="37">
    <w:abstractNumId w:val="17"/>
  </w:num>
  <w:num w:numId="38">
    <w:abstractNumId w:val="14"/>
  </w:num>
  <w:num w:numId="39">
    <w:abstractNumId w:val="40"/>
  </w:num>
  <w:num w:numId="40">
    <w:abstractNumId w:val="44"/>
  </w:num>
  <w:num w:numId="41">
    <w:abstractNumId w:val="22"/>
  </w:num>
  <w:num w:numId="42">
    <w:abstractNumId w:val="43"/>
  </w:num>
  <w:num w:numId="43">
    <w:abstractNumId w:val="21"/>
  </w:num>
  <w:num w:numId="44">
    <w:abstractNumId w:val="11"/>
  </w:num>
  <w:num w:numId="45">
    <w:abstractNumId w:val="12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028"/>
    <w:rsid w:val="00050DED"/>
    <w:rsid w:val="000C029A"/>
    <w:rsid w:val="000C11EF"/>
    <w:rsid w:val="000E18AA"/>
    <w:rsid w:val="000E2791"/>
    <w:rsid w:val="000E70F4"/>
    <w:rsid w:val="000F4C8E"/>
    <w:rsid w:val="000F7C48"/>
    <w:rsid w:val="002058FF"/>
    <w:rsid w:val="002D55DD"/>
    <w:rsid w:val="002E0C6D"/>
    <w:rsid w:val="00325357"/>
    <w:rsid w:val="00330041"/>
    <w:rsid w:val="003307E9"/>
    <w:rsid w:val="00380DA7"/>
    <w:rsid w:val="00396871"/>
    <w:rsid w:val="003F3160"/>
    <w:rsid w:val="00452249"/>
    <w:rsid w:val="00484A2F"/>
    <w:rsid w:val="00491172"/>
    <w:rsid w:val="00497FD9"/>
    <w:rsid w:val="004A02FF"/>
    <w:rsid w:val="004C3F98"/>
    <w:rsid w:val="004D52E6"/>
    <w:rsid w:val="004E2CF9"/>
    <w:rsid w:val="00591831"/>
    <w:rsid w:val="005B67AD"/>
    <w:rsid w:val="006108C2"/>
    <w:rsid w:val="006B5779"/>
    <w:rsid w:val="006B7F5A"/>
    <w:rsid w:val="006D4DF4"/>
    <w:rsid w:val="006D5391"/>
    <w:rsid w:val="006D6875"/>
    <w:rsid w:val="006E1E83"/>
    <w:rsid w:val="006F3F22"/>
    <w:rsid w:val="007018CB"/>
    <w:rsid w:val="00776305"/>
    <w:rsid w:val="007C6DD2"/>
    <w:rsid w:val="007E40ED"/>
    <w:rsid w:val="007F0028"/>
    <w:rsid w:val="0082177C"/>
    <w:rsid w:val="008342B1"/>
    <w:rsid w:val="008C2CD3"/>
    <w:rsid w:val="008E6D45"/>
    <w:rsid w:val="00946211"/>
    <w:rsid w:val="009516CD"/>
    <w:rsid w:val="009911E7"/>
    <w:rsid w:val="009B4A2A"/>
    <w:rsid w:val="009F0D22"/>
    <w:rsid w:val="00A807B6"/>
    <w:rsid w:val="00A904EC"/>
    <w:rsid w:val="00AB1A29"/>
    <w:rsid w:val="00B148DF"/>
    <w:rsid w:val="00B24732"/>
    <w:rsid w:val="00B36563"/>
    <w:rsid w:val="00BA02D8"/>
    <w:rsid w:val="00BC1361"/>
    <w:rsid w:val="00BE19BF"/>
    <w:rsid w:val="00C352B0"/>
    <w:rsid w:val="00C41426"/>
    <w:rsid w:val="00C77045"/>
    <w:rsid w:val="00C867D9"/>
    <w:rsid w:val="00CD47CE"/>
    <w:rsid w:val="00CE3D24"/>
    <w:rsid w:val="00D945EA"/>
    <w:rsid w:val="00DC0216"/>
    <w:rsid w:val="00E94E30"/>
    <w:rsid w:val="00EA5C91"/>
    <w:rsid w:val="00EF4A0D"/>
    <w:rsid w:val="00F41C79"/>
    <w:rsid w:val="00F43AD5"/>
    <w:rsid w:val="00F52636"/>
    <w:rsid w:val="00F71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C927FBA-8A05-422C-8FB2-1821C3E8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526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EA5C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A5C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A5C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52636"/>
    <w:pPr>
      <w:ind w:left="1325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52636"/>
    <w:rPr>
      <w:rFonts w:ascii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F52636"/>
    <w:pPr>
      <w:spacing w:line="274" w:lineRule="exact"/>
      <w:ind w:left="1042"/>
      <w:jc w:val="both"/>
      <w:outlineLvl w:val="0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F52636"/>
    <w:pPr>
      <w:spacing w:line="274" w:lineRule="exact"/>
      <w:ind w:left="1042"/>
      <w:outlineLvl w:val="1"/>
    </w:pPr>
    <w:rPr>
      <w:b/>
      <w:bCs/>
      <w:i/>
      <w:iCs/>
      <w:sz w:val="24"/>
      <w:szCs w:val="24"/>
    </w:rPr>
  </w:style>
  <w:style w:type="paragraph" w:styleId="a5">
    <w:name w:val="Title"/>
    <w:basedOn w:val="a"/>
    <w:next w:val="a"/>
    <w:link w:val="a6"/>
    <w:uiPriority w:val="1"/>
    <w:qFormat/>
    <w:rsid w:val="00F52636"/>
    <w:pPr>
      <w:spacing w:before="89"/>
      <w:ind w:left="4100" w:right="3584" w:firstLine="362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0"/>
    <w:locked/>
    <w:rsid w:val="00F5263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List Paragraph"/>
    <w:basedOn w:val="a"/>
    <w:uiPriority w:val="1"/>
    <w:qFormat/>
    <w:rsid w:val="00F52636"/>
    <w:pPr>
      <w:spacing w:before="2"/>
      <w:ind w:left="1325" w:hanging="207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52636"/>
    <w:pPr>
      <w:spacing w:line="256" w:lineRule="exact"/>
      <w:ind w:left="105"/>
    </w:pPr>
    <w:rPr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9F0D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F0D22"/>
    <w:rPr>
      <w:rFonts w:ascii="Times New Roman" w:hAnsi="Times New Roman"/>
    </w:rPr>
  </w:style>
  <w:style w:type="paragraph" w:styleId="aa">
    <w:name w:val="footer"/>
    <w:basedOn w:val="a"/>
    <w:link w:val="ab"/>
    <w:uiPriority w:val="99"/>
    <w:semiHidden/>
    <w:unhideWhenUsed/>
    <w:rsid w:val="009F0D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F0D22"/>
    <w:rPr>
      <w:rFonts w:ascii="Times New Roman" w:hAnsi="Times New Roman"/>
    </w:rPr>
  </w:style>
  <w:style w:type="table" w:styleId="ac">
    <w:name w:val="Table Grid"/>
    <w:basedOn w:val="a1"/>
    <w:uiPriority w:val="59"/>
    <w:rsid w:val="00325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EA5C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EA5C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A5C9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A5C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e">
    <w:name w:val="Hyperlink"/>
    <w:basedOn w:val="a0"/>
    <w:uiPriority w:val="99"/>
    <w:unhideWhenUsed/>
    <w:rsid w:val="007763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0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esh.edu.ru/subject/lesson/4277/" TargetMode="External"/><Relationship Id="rId18" Type="http://schemas.openxmlformats.org/officeDocument/2006/relationships/hyperlink" Target="https://resh.edu.ru/subject/lesson/3675/" TargetMode="External"/><Relationship Id="rId26" Type="http://schemas.openxmlformats.org/officeDocument/2006/relationships/hyperlink" Target="https://resh.edu.ru/subject/lesson/5533/" TargetMode="External"/><Relationship Id="rId39" Type="http://schemas.openxmlformats.org/officeDocument/2006/relationships/hyperlink" Target="https://resh.edu.ru/subject/lesson/5624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5625/" TargetMode="External"/><Relationship Id="rId34" Type="http://schemas.openxmlformats.org/officeDocument/2006/relationships/hyperlink" Target="https://resh.edu.ru/subject/lesson/3729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lesson/5564/" TargetMode="External"/><Relationship Id="rId17" Type="http://schemas.openxmlformats.org/officeDocument/2006/relationships/hyperlink" Target="https://resh.edu.ru/subject/lesson/5536/" TargetMode="External"/><Relationship Id="rId25" Type="http://schemas.openxmlformats.org/officeDocument/2006/relationships/hyperlink" Target="https://resh.edu.ru/subject/lesson/3675/" TargetMode="External"/><Relationship Id="rId33" Type="http://schemas.openxmlformats.org/officeDocument/2006/relationships/hyperlink" Target="https://resh.edu.ru/subject/lesson/3675/" TargetMode="External"/><Relationship Id="rId38" Type="http://schemas.openxmlformats.org/officeDocument/2006/relationships/hyperlink" Target="https://resh.edu.ru/subject/lesson/553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4278/" TargetMode="External"/><Relationship Id="rId20" Type="http://schemas.openxmlformats.org/officeDocument/2006/relationships/hyperlink" Target="https://resh.edu.ru/subject/lesson/3708/" TargetMode="External"/><Relationship Id="rId29" Type="http://schemas.openxmlformats.org/officeDocument/2006/relationships/hyperlink" Target="https://resh.edu.ru/subject/lesson/5533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lesson/4277/" TargetMode="External"/><Relationship Id="rId24" Type="http://schemas.openxmlformats.org/officeDocument/2006/relationships/hyperlink" Target="https://resh.edu.ru/subject/lesson/5536/" TargetMode="External"/><Relationship Id="rId32" Type="http://schemas.openxmlformats.org/officeDocument/2006/relationships/hyperlink" Target="https://resh.edu.ru/subject/lesson/5536/" TargetMode="External"/><Relationship Id="rId37" Type="http://schemas.openxmlformats.org/officeDocument/2006/relationships/hyperlink" Target="https://resh.edu.ru/subject/lesson/3729/" TargetMode="External"/><Relationship Id="rId40" Type="http://schemas.openxmlformats.org/officeDocument/2006/relationships/hyperlink" Target="https://resh.edu.ru/subject/lesson/372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5531/" TargetMode="External"/><Relationship Id="rId23" Type="http://schemas.openxmlformats.org/officeDocument/2006/relationships/hyperlink" Target="https://resh.edu.ru/subject/lesson/4278/" TargetMode="External"/><Relationship Id="rId28" Type="http://schemas.openxmlformats.org/officeDocument/2006/relationships/hyperlink" Target="https://resh.edu.ru/subject/lesson/5532/" TargetMode="External"/><Relationship Id="rId36" Type="http://schemas.openxmlformats.org/officeDocument/2006/relationships/hyperlink" Target="https://resh.edu.ru/subject/lesson/5624/" TargetMode="External"/><Relationship Id="rId10" Type="http://schemas.openxmlformats.org/officeDocument/2006/relationships/hyperlink" Target="https://resh.edu.ru/subject/lesson/3773/" TargetMode="External"/><Relationship Id="rId19" Type="http://schemas.openxmlformats.org/officeDocument/2006/relationships/hyperlink" Target="https://resh.edu.ru/subject/lesson/5533/" TargetMode="External"/><Relationship Id="rId31" Type="http://schemas.openxmlformats.org/officeDocument/2006/relationships/hyperlink" Target="https://resh.edu.ru/subject/lesson/427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963/" TargetMode="External"/><Relationship Id="rId14" Type="http://schemas.openxmlformats.org/officeDocument/2006/relationships/hyperlink" Target="https://resh.edu.ru/subject/lesson/5564/" TargetMode="External"/><Relationship Id="rId22" Type="http://schemas.openxmlformats.org/officeDocument/2006/relationships/hyperlink" Target="https://resh.edu.ru/subject/lesson/5531/" TargetMode="External"/><Relationship Id="rId27" Type="http://schemas.openxmlformats.org/officeDocument/2006/relationships/hyperlink" Target="https://resh.edu.ru/subject/lesson/3708/" TargetMode="External"/><Relationship Id="rId30" Type="http://schemas.openxmlformats.org/officeDocument/2006/relationships/hyperlink" Target="https://resh.edu.ru/subject/lesson/5531/" TargetMode="External"/><Relationship Id="rId35" Type="http://schemas.openxmlformats.org/officeDocument/2006/relationships/hyperlink" Target="https://resh.edu.ru/subject/lesson/55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3D5D34-22D6-42A9-9F4E-74F460E1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3827</Words>
  <Characters>21819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HP</dc:creator>
  <cp:lastModifiedBy>Директор</cp:lastModifiedBy>
  <cp:revision>5</cp:revision>
  <dcterms:created xsi:type="dcterms:W3CDTF">2025-09-11T17:59:00Z</dcterms:created>
  <dcterms:modified xsi:type="dcterms:W3CDTF">2025-09-11T21:06:00Z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